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sz w:val="2"/>
          <w:lang w:val="en-GB"/>
        </w:rPr>
        <w:id w:val="-1558856606"/>
        <w:docPartObj>
          <w:docPartGallery w:val="Cover Pages"/>
          <w:docPartUnique/>
        </w:docPartObj>
      </w:sdtPr>
      <w:sdtEndPr>
        <w:rPr>
          <w:sz w:val="22"/>
        </w:rPr>
      </w:sdtEndPr>
      <w:sdtContent>
        <w:p w14:paraId="6724C36F" w14:textId="7C0CC28D" w:rsidR="003A755F" w:rsidRDefault="003A755F">
          <w:pPr>
            <w:pStyle w:val="NoSpacing"/>
            <w:rPr>
              <w:sz w:val="2"/>
            </w:rPr>
          </w:pPr>
          <w:r>
            <w:rPr>
              <w:noProof/>
              <w:lang w:val="en-GB" w:eastAsia="en-GB"/>
            </w:rPr>
            <mc:AlternateContent>
              <mc:Choice Requires="wps">
                <w:drawing>
                  <wp:anchor distT="0" distB="0" distL="114300" distR="114300" simplePos="0" relativeHeight="251661312" behindDoc="0" locked="0" layoutInCell="1" allowOverlap="1" wp14:anchorId="7283BE3D" wp14:editId="1090A0F9">
                    <wp:simplePos x="0" y="0"/>
                    <wp:positionH relativeFrom="page">
                      <wp:posOffset>885824</wp:posOffset>
                    </wp:positionH>
                    <wp:positionV relativeFrom="margin">
                      <wp:align>top</wp:align>
                    </wp:positionV>
                    <wp:extent cx="6448425" cy="914400"/>
                    <wp:effectExtent l="0" t="0" r="0" b="5080"/>
                    <wp:wrapNone/>
                    <wp:docPr id="62" name="Text Box 62"/>
                    <wp:cNvGraphicFramePr/>
                    <a:graphic xmlns:a="http://schemas.openxmlformats.org/drawingml/2006/main">
                      <a:graphicData uri="http://schemas.microsoft.com/office/word/2010/wordprocessingShape">
                        <wps:wsp>
                          <wps:cNvSpPr txBox="1"/>
                          <wps:spPr>
                            <a:xfrm>
                              <a:off x="0" y="0"/>
                              <a:ext cx="644842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Black" w:eastAsiaTheme="majorEastAsia" w:hAnsi="Arial Black" w:cstheme="majorBidi"/>
                                    <w:caps/>
                                    <w:color w:val="2CA99B"/>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27DE5565" w14:textId="30359DB0" w:rsidR="00B0302A" w:rsidRPr="003A755F" w:rsidRDefault="00B0302A">
                                    <w:pPr>
                                      <w:pStyle w:val="NoSpacing"/>
                                      <w:rPr>
                                        <w:rFonts w:asciiTheme="majorHAnsi" w:eastAsiaTheme="majorEastAsia" w:hAnsiTheme="majorHAnsi" w:cstheme="majorBidi"/>
                                        <w:caps/>
                                        <w:color w:val="2CA99B"/>
                                        <w:sz w:val="68"/>
                                        <w:szCs w:val="68"/>
                                      </w:rPr>
                                    </w:pPr>
                                    <w:r w:rsidRPr="003A755F">
                                      <w:rPr>
                                        <w:rFonts w:ascii="Arial Black" w:eastAsiaTheme="majorEastAsia" w:hAnsi="Arial Black" w:cstheme="majorBidi"/>
                                        <w:caps/>
                                        <w:color w:val="2CA99B"/>
                                        <w:sz w:val="64"/>
                                        <w:szCs w:val="64"/>
                                      </w:rPr>
                                      <w:t xml:space="preserve">School VISITS </w:t>
                                    </w:r>
                                    <w:r>
                                      <w:rPr>
                                        <w:rFonts w:ascii="Arial Black" w:eastAsiaTheme="majorEastAsia" w:hAnsi="Arial Black" w:cstheme="majorBidi"/>
                                        <w:caps/>
                                        <w:color w:val="2CA99B"/>
                                        <w:sz w:val="64"/>
                                        <w:szCs w:val="64"/>
                                      </w:rPr>
                                      <w:t xml:space="preserve">Health and Safety </w:t>
                                    </w:r>
                                    <w:r w:rsidRPr="003A755F">
                                      <w:rPr>
                                        <w:rFonts w:ascii="Arial Black" w:eastAsiaTheme="majorEastAsia" w:hAnsi="Arial Black" w:cstheme="majorBidi"/>
                                        <w:caps/>
                                        <w:color w:val="2CA99B"/>
                                        <w:sz w:val="64"/>
                                        <w:szCs w:val="64"/>
                                      </w:rPr>
                                      <w:t>TOOLKIT</w:t>
                                    </w:r>
                                  </w:p>
                                </w:sdtContent>
                              </w:sdt>
                              <w:p w14:paraId="177EC2B5" w14:textId="4B86E592" w:rsidR="00B0302A" w:rsidRPr="003A755F" w:rsidRDefault="00D82462">
                                <w:pPr>
                                  <w:pStyle w:val="NoSpacing"/>
                                  <w:spacing w:before="120"/>
                                  <w:rPr>
                                    <w:rFonts w:ascii="Arial" w:hAnsi="Arial" w:cs="Arial"/>
                                    <w:color w:val="794795"/>
                                    <w:sz w:val="36"/>
                                    <w:szCs w:val="36"/>
                                  </w:rPr>
                                </w:pPr>
                                <w:sdt>
                                  <w:sdtPr>
                                    <w:rPr>
                                      <w:rFonts w:ascii="Arial" w:hAnsi="Arial" w:cs="Arial"/>
                                      <w:color w:val="794795"/>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B0302A" w:rsidRPr="003A755F">
                                      <w:rPr>
                                        <w:rFonts w:ascii="Arial" w:hAnsi="Arial" w:cs="Arial"/>
                                        <w:color w:val="794795"/>
                                        <w:sz w:val="36"/>
                                        <w:szCs w:val="36"/>
                                      </w:rPr>
                                      <w:t>Stockport Council Health and Safety</w:t>
                                    </w:r>
                                  </w:sdtContent>
                                </w:sdt>
                                <w:r w:rsidR="00B0302A" w:rsidRPr="003A755F">
                                  <w:rPr>
                                    <w:rFonts w:ascii="Arial" w:hAnsi="Arial" w:cs="Arial"/>
                                    <w:noProof/>
                                    <w:color w:val="794795"/>
                                  </w:rPr>
                                  <w:t xml:space="preserve"> </w:t>
                                </w:r>
                              </w:p>
                              <w:p w14:paraId="75006A60" w14:textId="77777777" w:rsidR="00B0302A" w:rsidRDefault="00B030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anchor>
                </w:drawing>
              </mc:Choice>
              <mc:Fallback xmlns:a="http://schemas.openxmlformats.org/drawingml/2006/main" xmlns:pic="http://schemas.openxmlformats.org/drawingml/2006/picture" xmlns:a14="http://schemas.microsoft.com/office/drawing/2010/main">
                <w:pict w14:anchorId="71B5885E">
                  <v:shapetype id="_x0000_t202" coordsize="21600,21600" o:spt="202" path="m,l,21600r21600,l21600,xe" w14:anchorId="7283BE3D">
                    <v:stroke joinstyle="miter"/>
                    <v:path gradientshapeok="t" o:connecttype="rect"/>
                  </v:shapetype>
                  <v:shape id="Text Box 62" style="position:absolute;margin-left:69.75pt;margin-top:0;width:507.75pt;height:1in;z-index:251661312;visibility:visible;mso-wrap-style:square;mso-width-percent:0;mso-wrap-distance-left:9pt;mso-wrap-distance-top:0;mso-wrap-distance-right:9pt;mso-wrap-distance-bottom:0;mso-position-horizontal:absolute;mso-position-horizontal-relative:page;mso-position-vertical:top;mso-position-vertical-relative:margin;mso-width-percent:0;mso-width-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">
                    <v:textbox style="mso-fit-shape-to-text:t">
                      <w:txbxContent>
                        <w:sdt>
                          <w:sdtPr>
                            <w:rPr>
                              <w:rFonts w:ascii="Arial Black" w:hAnsi="Arial Black" w:eastAsiaTheme="majorEastAsia" w:cstheme="majorBidi"/>
                              <w:caps/>
                              <w:color w:val="2CA99B"/>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Pr="003A755F" w:rsidR="00B0302A" w:rsidRDefault="00B0302A" w14:paraId="1AE1C733" w14:textId="30359DB0">
                              <w:pPr>
                                <w:pStyle w:val="NoSpacing"/>
                                <w:rPr>
                                  <w:rFonts w:asciiTheme="majorHAnsi" w:hAnsiTheme="majorHAnsi" w:eastAsiaTheme="majorEastAsia" w:cstheme="majorBidi"/>
                                  <w:caps/>
                                  <w:color w:val="2CA99B"/>
                                  <w:sz w:val="68"/>
                                  <w:szCs w:val="68"/>
                                </w:rPr>
                              </w:pPr>
                              <w:r w:rsidRPr="003A755F">
                                <w:rPr>
                                  <w:rFonts w:ascii="Arial Black" w:hAnsi="Arial Black" w:eastAsiaTheme="majorEastAsia" w:cstheme="majorBidi"/>
                                  <w:caps/>
                                  <w:color w:val="2CA99B"/>
                                  <w:sz w:val="64"/>
                                  <w:szCs w:val="64"/>
                                </w:rPr>
                                <w:t xml:space="preserve">School VISITS </w:t>
                              </w:r>
                              <w:r>
                                <w:rPr>
                                  <w:rFonts w:ascii="Arial Black" w:hAnsi="Arial Black" w:eastAsiaTheme="majorEastAsia" w:cstheme="majorBidi"/>
                                  <w:caps/>
                                  <w:color w:val="2CA99B"/>
                                  <w:sz w:val="64"/>
                                  <w:szCs w:val="64"/>
                                </w:rPr>
                                <w:t xml:space="preserve">Health and Safety </w:t>
                              </w:r>
                              <w:r w:rsidRPr="003A755F">
                                <w:rPr>
                                  <w:rFonts w:ascii="Arial Black" w:hAnsi="Arial Black" w:eastAsiaTheme="majorEastAsia" w:cstheme="majorBidi"/>
                                  <w:caps/>
                                  <w:color w:val="2CA99B"/>
                                  <w:sz w:val="64"/>
                                  <w:szCs w:val="64"/>
                                </w:rPr>
                                <w:t>TOOLKIT</w:t>
                              </w:r>
                            </w:p>
                          </w:sdtContent>
                        </w:sdt>
                        <w:p w:rsidRPr="003A755F" w:rsidR="00B0302A" w:rsidRDefault="00BB2778" w14:paraId="2008975F" w14:textId="4B86E592">
                          <w:pPr>
                            <w:pStyle w:val="NoSpacing"/>
                            <w:spacing w:before="120"/>
                            <w:rPr>
                              <w:rFonts w:ascii="Arial" w:hAnsi="Arial" w:cs="Arial"/>
                              <w:color w:val="794795"/>
                              <w:sz w:val="36"/>
                              <w:szCs w:val="36"/>
                            </w:rPr>
                          </w:pPr>
                          <w:sdt>
                            <w:sdtPr>
                              <w:rPr>
                                <w:rFonts w:ascii="Arial" w:hAnsi="Arial" w:cs="Arial"/>
                                <w:color w:val="794795"/>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Pr="003A755F" w:rsidR="00B0302A">
                                <w:rPr>
                                  <w:rFonts w:ascii="Arial" w:hAnsi="Arial" w:cs="Arial"/>
                                  <w:color w:val="794795"/>
                                  <w:sz w:val="36"/>
                                  <w:szCs w:val="36"/>
                                </w:rPr>
                                <w:t>Stockport Council Health and Safety</w:t>
                              </w:r>
                            </w:sdtContent>
                          </w:sdt>
                          <w:r w:rsidRPr="003A755F" w:rsidR="00B0302A">
                            <w:rPr>
                              <w:rFonts w:ascii="Arial" w:hAnsi="Arial" w:cs="Arial"/>
                              <w:noProof/>
                              <w:color w:val="794795"/>
                            </w:rPr>
                            <w:t xml:space="preserve"> </w:t>
                          </w:r>
                        </w:p>
                        <w:p w:rsidR="00B0302A" w:rsidRDefault="00B0302A" w14:paraId="672A6659" w14:textId="77777777"/>
                      </w:txbxContent>
                    </v:textbox>
                    <w10:wrap anchorx="page" anchory="margin"/>
                  </v:shape>
                </w:pict>
              </mc:Fallback>
            </mc:AlternateContent>
          </w:r>
        </w:p>
        <w:p w14:paraId="086A5677" w14:textId="41A1ECF8" w:rsidR="003A755F" w:rsidRDefault="003A755F">
          <w:r>
            <w:rPr>
              <w:noProof/>
              <w:lang w:eastAsia="en-GB"/>
            </w:rPr>
            <mc:AlternateContent>
              <mc:Choice Requires="wps">
                <w:drawing>
                  <wp:anchor distT="0" distB="0" distL="114300" distR="114300" simplePos="0" relativeHeight="251659264" behindDoc="0" locked="0" layoutInCell="1" allowOverlap="1" wp14:anchorId="4D43B4A9" wp14:editId="3F7EEB16">
                    <wp:simplePos x="0" y="0"/>
                    <wp:positionH relativeFrom="page">
                      <wp:align>center</wp:align>
                    </wp:positionH>
                    <wp:positionV relativeFrom="margin">
                      <wp:align>bottom</wp:align>
                    </wp:positionV>
                    <wp:extent cx="5943600" cy="374904"/>
                    <wp:effectExtent l="0" t="0" r="7620" b="635"/>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1E9480" w14:textId="0114ABBD" w:rsidR="00B0302A" w:rsidRDefault="00B0302A">
                                <w:pPr>
                                  <w:pStyle w:val="NoSpacing"/>
                                  <w:jc w:val="right"/>
                                  <w:rPr>
                                    <w:color w:val="4472C4" w:themeColor="accent1"/>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6D985CF">
                  <v:shape id="Text Box 69"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BedgIAAFs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" w14:anchorId="4D43B4A9">
                    <v:textbox style="mso-fit-shape-to-text:t" inset="0,0,0,0">
                      <w:txbxContent>
                        <w:p w:rsidR="00B0302A" w:rsidRDefault="00B0302A" w14:paraId="0A37501D" w14:textId="0114ABBD">
                          <w:pPr>
                            <w:pStyle w:val="NoSpacing"/>
                            <w:jc w:val="right"/>
                            <w:rPr>
                              <w:color w:val="4472C4" w:themeColor="accent1"/>
                              <w:sz w:val="36"/>
                              <w:szCs w:val="36"/>
                            </w:rPr>
                          </w:pPr>
                        </w:p>
                      </w:txbxContent>
                    </v:textbox>
                    <w10:wrap anchorx="page" anchory="margin"/>
                  </v:shape>
                </w:pict>
              </mc:Fallback>
            </mc:AlternateContent>
          </w:r>
        </w:p>
        <w:p w14:paraId="350B361B" w14:textId="6B0EB92E" w:rsidR="003A755F" w:rsidRDefault="003A755F">
          <w:r>
            <w:rPr>
              <w:noProof/>
              <w:color w:val="4472C4" w:themeColor="accent1"/>
              <w:sz w:val="36"/>
              <w:szCs w:val="36"/>
              <w:lang w:eastAsia="en-GB"/>
            </w:rPr>
            <w:drawing>
              <wp:anchor distT="0" distB="0" distL="114300" distR="114300" simplePos="0" relativeHeight="251662336" behindDoc="1" locked="0" layoutInCell="1" allowOverlap="1" wp14:anchorId="113C314C" wp14:editId="55490D37">
                <wp:simplePos x="0" y="0"/>
                <wp:positionH relativeFrom="page">
                  <wp:align>right</wp:align>
                </wp:positionH>
                <wp:positionV relativeFrom="paragraph">
                  <wp:posOffset>935217</wp:posOffset>
                </wp:positionV>
                <wp:extent cx="7543800" cy="8715375"/>
                <wp:effectExtent l="0" t="0" r="0" b="9525"/>
                <wp:wrapNone/>
                <wp:docPr id="3" name="Picture 3"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4.png"/>
                        <pic:cNvPicPr/>
                      </pic:nvPicPr>
                      <pic:blipFill>
                        <a:blip r:embed="rId9">
                          <a:extLst>
                            <a:ext uri="{28A0092B-C50C-407E-A947-70E740481C1C}">
                              <a14:useLocalDpi xmlns:a14="http://schemas.microsoft.com/office/drawing/2010/main" val="0"/>
                            </a:ext>
                          </a:extLst>
                        </a:blip>
                        <a:stretch>
                          <a:fillRect/>
                        </a:stretch>
                      </pic:blipFill>
                      <pic:spPr>
                        <a:xfrm>
                          <a:off x="0" y="0"/>
                          <a:ext cx="7543800" cy="8715375"/>
                        </a:xfrm>
                        <a:prstGeom prst="rect">
                          <a:avLst/>
                        </a:prstGeom>
                      </pic:spPr>
                    </pic:pic>
                  </a:graphicData>
                </a:graphic>
                <wp14:sizeRelH relativeFrom="margin">
                  <wp14:pctWidth>0</wp14:pctWidth>
                </wp14:sizeRelH>
                <wp14:sizeRelV relativeFrom="margin">
                  <wp14:pctHeight>0</wp14:pctHeight>
                </wp14:sizeRelV>
              </wp:anchor>
            </w:drawing>
          </w:r>
          <w:r>
            <w:br w:type="page"/>
          </w:r>
        </w:p>
      </w:sdtContent>
    </w:sdt>
    <w:p w14:paraId="61982BA5" w14:textId="2BA57DB1" w:rsidR="00CC1C98" w:rsidRPr="00CE749D" w:rsidRDefault="003A755F" w:rsidP="003A755F">
      <w:pPr>
        <w:pStyle w:val="NoSpacing"/>
        <w:rPr>
          <w:rFonts w:ascii="Arial Black" w:eastAsiaTheme="majorEastAsia" w:hAnsi="Arial Black" w:cstheme="majorBidi"/>
          <w:caps/>
          <w:color w:val="2CA99B"/>
          <w:sz w:val="36"/>
          <w:szCs w:val="36"/>
        </w:rPr>
      </w:pPr>
      <w:r w:rsidRPr="00CE749D">
        <w:rPr>
          <w:rFonts w:ascii="Arial Black" w:eastAsiaTheme="majorEastAsia" w:hAnsi="Arial Black" w:cstheme="majorBidi"/>
          <w:caps/>
          <w:color w:val="2CA99B"/>
          <w:sz w:val="36"/>
          <w:szCs w:val="36"/>
        </w:rPr>
        <w:lastRenderedPageBreak/>
        <w:t xml:space="preserve">Contents </w:t>
      </w:r>
    </w:p>
    <w:p w14:paraId="05AA6475" w14:textId="77777777" w:rsidR="00E83864" w:rsidRDefault="00E83864" w:rsidP="003A755F">
      <w:pPr>
        <w:rPr>
          <w:rFonts w:ascii="Arial Black" w:hAnsi="Arial Black" w:cs="Arial"/>
        </w:rPr>
      </w:pPr>
    </w:p>
    <w:p w14:paraId="06D3C8BB" w14:textId="243FDDC7" w:rsidR="003A755F" w:rsidRPr="00E83864" w:rsidRDefault="00D82462" w:rsidP="00E83864">
      <w:pPr>
        <w:pStyle w:val="ListParagraph"/>
        <w:numPr>
          <w:ilvl w:val="0"/>
          <w:numId w:val="1"/>
        </w:numPr>
        <w:rPr>
          <w:rFonts w:ascii="Arial Black" w:hAnsi="Arial Black" w:cs="Arial"/>
        </w:rPr>
      </w:pPr>
      <w:hyperlink w:anchor="intro" w:history="1">
        <w:r w:rsidR="003A755F" w:rsidRPr="000D7917">
          <w:rPr>
            <w:rStyle w:val="Hyperlink"/>
            <w:rFonts w:ascii="Arial Black" w:hAnsi="Arial Black" w:cs="Arial"/>
          </w:rPr>
          <w:t>Introduction</w:t>
        </w:r>
      </w:hyperlink>
      <w:r w:rsidR="003A755F" w:rsidRPr="00E83864">
        <w:rPr>
          <w:rFonts w:ascii="Arial Black" w:hAnsi="Arial Black" w:cs="Arial"/>
        </w:rPr>
        <w:t xml:space="preserve"> </w:t>
      </w:r>
    </w:p>
    <w:p w14:paraId="7D6EF4BB" w14:textId="5DE1E88F" w:rsidR="003A755F" w:rsidRDefault="00D82462" w:rsidP="00E83864">
      <w:pPr>
        <w:pStyle w:val="ListParagraph"/>
        <w:numPr>
          <w:ilvl w:val="0"/>
          <w:numId w:val="1"/>
        </w:numPr>
        <w:rPr>
          <w:rFonts w:ascii="Arial Black" w:hAnsi="Arial Black" w:cs="Arial"/>
        </w:rPr>
      </w:pPr>
      <w:hyperlink w:anchor="cater" w:history="1">
        <w:r w:rsidR="00F229C6" w:rsidRPr="000D7917">
          <w:rPr>
            <w:rStyle w:val="Hyperlink"/>
            <w:rFonts w:ascii="Arial Black" w:hAnsi="Arial Black" w:cs="Arial"/>
          </w:rPr>
          <w:t>Visit Categories</w:t>
        </w:r>
      </w:hyperlink>
    </w:p>
    <w:p w14:paraId="6F8730CA" w14:textId="5E1EF786" w:rsidR="003A755F" w:rsidRPr="00E83864" w:rsidRDefault="00D82462" w:rsidP="00E83864">
      <w:pPr>
        <w:pStyle w:val="ListParagraph"/>
        <w:numPr>
          <w:ilvl w:val="0"/>
          <w:numId w:val="1"/>
        </w:numPr>
        <w:rPr>
          <w:rFonts w:ascii="Arial Black" w:hAnsi="Arial Black" w:cs="Arial"/>
        </w:rPr>
      </w:pPr>
      <w:hyperlink w:anchor="roles" w:history="1">
        <w:r w:rsidR="00F229C6" w:rsidRPr="000D7917">
          <w:rPr>
            <w:rStyle w:val="Hyperlink"/>
            <w:rFonts w:ascii="Arial Black" w:hAnsi="Arial Black" w:cs="Arial"/>
          </w:rPr>
          <w:t>R</w:t>
        </w:r>
        <w:r w:rsidR="003A755F" w:rsidRPr="000D7917">
          <w:rPr>
            <w:rStyle w:val="Hyperlink"/>
            <w:rFonts w:ascii="Arial Black" w:hAnsi="Arial Black" w:cs="Arial"/>
          </w:rPr>
          <w:t>ole</w:t>
        </w:r>
        <w:r w:rsidR="00F229C6" w:rsidRPr="000D7917">
          <w:rPr>
            <w:rStyle w:val="Hyperlink"/>
            <w:rFonts w:ascii="Arial Black" w:hAnsi="Arial Black" w:cs="Arial"/>
          </w:rPr>
          <w:t xml:space="preserve">s and </w:t>
        </w:r>
        <w:r w:rsidR="0074775A" w:rsidRPr="000D7917">
          <w:rPr>
            <w:rStyle w:val="Hyperlink"/>
            <w:rFonts w:ascii="Arial Black" w:hAnsi="Arial Black" w:cs="Arial"/>
          </w:rPr>
          <w:t>R</w:t>
        </w:r>
        <w:r w:rsidR="00F229C6" w:rsidRPr="000D7917">
          <w:rPr>
            <w:rStyle w:val="Hyperlink"/>
            <w:rFonts w:ascii="Arial Black" w:hAnsi="Arial Black" w:cs="Arial"/>
          </w:rPr>
          <w:t>esponsibilities</w:t>
        </w:r>
        <w:r w:rsidR="003A755F" w:rsidRPr="000D7917">
          <w:rPr>
            <w:rStyle w:val="Hyperlink"/>
            <w:rFonts w:ascii="Arial Black" w:hAnsi="Arial Black" w:cs="Arial"/>
          </w:rPr>
          <w:t xml:space="preserve"> </w:t>
        </w:r>
        <w:r w:rsidR="0074775A" w:rsidRPr="000D7917">
          <w:rPr>
            <w:rStyle w:val="Hyperlink"/>
            <w:rFonts w:ascii="Arial Black" w:hAnsi="Arial Black" w:cs="Arial"/>
          </w:rPr>
          <w:t>in School</w:t>
        </w:r>
      </w:hyperlink>
    </w:p>
    <w:p w14:paraId="4EDADB26" w14:textId="5D5DF632" w:rsidR="003A755F" w:rsidRDefault="00D82462" w:rsidP="00E83864">
      <w:pPr>
        <w:pStyle w:val="ListParagraph"/>
        <w:numPr>
          <w:ilvl w:val="0"/>
          <w:numId w:val="1"/>
        </w:numPr>
        <w:rPr>
          <w:rFonts w:ascii="Arial Black" w:hAnsi="Arial Black" w:cs="Arial"/>
        </w:rPr>
      </w:pPr>
      <w:hyperlink w:anchor="planni" w:history="1">
        <w:r w:rsidR="003F3C2C" w:rsidRPr="000D7917">
          <w:rPr>
            <w:rStyle w:val="Hyperlink"/>
            <w:rFonts w:ascii="Arial Black" w:hAnsi="Arial Black" w:cs="Arial"/>
          </w:rPr>
          <w:t>Planning</w:t>
        </w:r>
        <w:r w:rsidR="003A755F" w:rsidRPr="000D7917">
          <w:rPr>
            <w:rStyle w:val="Hyperlink"/>
            <w:rFonts w:ascii="Arial Black" w:hAnsi="Arial Black" w:cs="Arial"/>
          </w:rPr>
          <w:t xml:space="preserve"> </w:t>
        </w:r>
        <w:r w:rsidR="0074775A" w:rsidRPr="000D7917">
          <w:rPr>
            <w:rStyle w:val="Hyperlink"/>
            <w:rFonts w:ascii="Arial Black" w:hAnsi="Arial Black" w:cs="Arial"/>
          </w:rPr>
          <w:t>P</w:t>
        </w:r>
        <w:r w:rsidR="003A755F" w:rsidRPr="000D7917">
          <w:rPr>
            <w:rStyle w:val="Hyperlink"/>
            <w:rFonts w:ascii="Arial Black" w:hAnsi="Arial Black" w:cs="Arial"/>
          </w:rPr>
          <w:t>rocess</w:t>
        </w:r>
      </w:hyperlink>
    </w:p>
    <w:p w14:paraId="54715581" w14:textId="09BD8537" w:rsidR="0074775A" w:rsidRDefault="00D82462" w:rsidP="00E83864">
      <w:pPr>
        <w:pStyle w:val="ListParagraph"/>
        <w:numPr>
          <w:ilvl w:val="0"/>
          <w:numId w:val="1"/>
        </w:numPr>
        <w:rPr>
          <w:rFonts w:ascii="Arial Black" w:hAnsi="Arial Black" w:cs="Arial"/>
        </w:rPr>
      </w:pPr>
      <w:hyperlink w:anchor="risk" w:history="1">
        <w:r w:rsidR="0074775A" w:rsidRPr="000D7917">
          <w:rPr>
            <w:rStyle w:val="Hyperlink"/>
            <w:rFonts w:ascii="Arial Black" w:hAnsi="Arial Black" w:cs="Arial"/>
          </w:rPr>
          <w:t>Risk Assessment</w:t>
        </w:r>
      </w:hyperlink>
    </w:p>
    <w:p w14:paraId="441321FF" w14:textId="3B745C57" w:rsidR="003A755F" w:rsidRPr="003F3C2C" w:rsidRDefault="00D82462" w:rsidP="003F3C2C">
      <w:pPr>
        <w:pStyle w:val="ListParagraph"/>
        <w:numPr>
          <w:ilvl w:val="0"/>
          <w:numId w:val="1"/>
        </w:numPr>
        <w:rPr>
          <w:rFonts w:ascii="Arial Black" w:hAnsi="Arial Black" w:cs="Arial"/>
        </w:rPr>
      </w:pPr>
      <w:hyperlink w:anchor="la" w:history="1">
        <w:r w:rsidR="003F3C2C" w:rsidRPr="000D7917">
          <w:rPr>
            <w:rStyle w:val="Hyperlink"/>
            <w:rFonts w:ascii="Arial Black" w:hAnsi="Arial Black" w:cs="Arial"/>
          </w:rPr>
          <w:t xml:space="preserve">LA </w:t>
        </w:r>
        <w:r w:rsidR="0074775A" w:rsidRPr="000D7917">
          <w:rPr>
            <w:rStyle w:val="Hyperlink"/>
            <w:rFonts w:ascii="Arial Black" w:hAnsi="Arial Black" w:cs="Arial"/>
          </w:rPr>
          <w:t>Notification Process</w:t>
        </w:r>
      </w:hyperlink>
    </w:p>
    <w:p w14:paraId="130BD5AF" w14:textId="113775BA" w:rsidR="0074775A" w:rsidRDefault="00D82462" w:rsidP="0074775A">
      <w:pPr>
        <w:pStyle w:val="ListParagraph"/>
        <w:numPr>
          <w:ilvl w:val="0"/>
          <w:numId w:val="1"/>
        </w:numPr>
        <w:rPr>
          <w:rFonts w:ascii="Arial Black" w:hAnsi="Arial Black" w:cs="Arial"/>
        </w:rPr>
      </w:pPr>
      <w:hyperlink w:anchor="further" w:history="1">
        <w:r w:rsidR="00CE749D" w:rsidRPr="000D7917">
          <w:rPr>
            <w:rStyle w:val="Hyperlink"/>
            <w:rFonts w:ascii="Arial Black" w:hAnsi="Arial Black" w:cs="Arial"/>
          </w:rPr>
          <w:t>Further guidance</w:t>
        </w:r>
      </w:hyperlink>
    </w:p>
    <w:p w14:paraId="1528E3EB" w14:textId="079D543B" w:rsidR="00CE749D" w:rsidRPr="00CF1849" w:rsidRDefault="00D82462" w:rsidP="00CF1849">
      <w:pPr>
        <w:pStyle w:val="ListParagraph"/>
        <w:numPr>
          <w:ilvl w:val="0"/>
          <w:numId w:val="1"/>
        </w:numPr>
        <w:jc w:val="both"/>
        <w:rPr>
          <w:rFonts w:ascii="Arial Black" w:hAnsi="Arial Black" w:cs="Arial"/>
        </w:rPr>
      </w:pPr>
      <w:hyperlink w:anchor="contact" w:history="1">
        <w:r w:rsidR="00CF1849" w:rsidRPr="000D7917">
          <w:rPr>
            <w:rStyle w:val="Hyperlink"/>
            <w:rFonts w:ascii="Arial Black" w:hAnsi="Arial Black" w:cs="Arial"/>
          </w:rPr>
          <w:t>Contacts</w:t>
        </w:r>
      </w:hyperlink>
    </w:p>
    <w:p w14:paraId="21B62A65" w14:textId="53FF223E" w:rsidR="00CE749D" w:rsidRDefault="00CE749D" w:rsidP="00CE749D">
      <w:pPr>
        <w:rPr>
          <w:rFonts w:ascii="Arial Black" w:hAnsi="Arial Black" w:cs="Arial"/>
        </w:rPr>
      </w:pPr>
    </w:p>
    <w:p w14:paraId="7DD1804F" w14:textId="61DB44F2" w:rsidR="00CE749D" w:rsidRPr="00F229C6" w:rsidRDefault="0074775A" w:rsidP="00CC22F0">
      <w:pPr>
        <w:pStyle w:val="NoSpacing"/>
        <w:numPr>
          <w:ilvl w:val="0"/>
          <w:numId w:val="12"/>
        </w:numPr>
        <w:rPr>
          <w:rFonts w:ascii="Arial Black" w:eastAsiaTheme="majorEastAsia" w:hAnsi="Arial Black" w:cstheme="majorBidi"/>
          <w:caps/>
          <w:color w:val="00CC66"/>
          <w:sz w:val="36"/>
          <w:szCs w:val="36"/>
        </w:rPr>
      </w:pPr>
      <w:bookmarkStart w:id="0" w:name="intro"/>
      <w:r>
        <w:rPr>
          <w:rFonts w:ascii="Arial Black" w:eastAsiaTheme="majorEastAsia" w:hAnsi="Arial Black" w:cstheme="majorBidi"/>
          <w:caps/>
          <w:color w:val="2CA99B"/>
          <w:sz w:val="36"/>
          <w:szCs w:val="36"/>
        </w:rPr>
        <w:t xml:space="preserve"> </w:t>
      </w:r>
      <w:r w:rsidR="00CE749D" w:rsidRPr="00CE749D">
        <w:rPr>
          <w:rFonts w:ascii="Arial Black" w:eastAsiaTheme="majorEastAsia" w:hAnsi="Arial Black" w:cstheme="majorBidi"/>
          <w:caps/>
          <w:color w:val="2CA99B"/>
          <w:sz w:val="36"/>
          <w:szCs w:val="36"/>
        </w:rPr>
        <w:t>Introduc</w:t>
      </w:r>
      <w:r w:rsidR="00CE749D" w:rsidRPr="00F229C6">
        <w:rPr>
          <w:rFonts w:ascii="Arial Black" w:eastAsiaTheme="majorEastAsia" w:hAnsi="Arial Black" w:cstheme="majorBidi"/>
          <w:caps/>
          <w:color w:val="2CA99B"/>
          <w:sz w:val="36"/>
          <w:szCs w:val="36"/>
        </w:rPr>
        <w:t>tion</w:t>
      </w:r>
    </w:p>
    <w:bookmarkEnd w:id="0"/>
    <w:p w14:paraId="103C534E" w14:textId="77777777" w:rsidR="0027063A" w:rsidRDefault="0027063A" w:rsidP="00CE749D">
      <w:pPr>
        <w:pStyle w:val="NoSpacing"/>
        <w:rPr>
          <w:rFonts w:ascii="Arial Black" w:eastAsiaTheme="majorEastAsia" w:hAnsi="Arial Black" w:cstheme="majorBidi"/>
          <w:caps/>
          <w:color w:val="000000" w:themeColor="text1"/>
          <w:sz w:val="36"/>
          <w:szCs w:val="36"/>
        </w:rPr>
      </w:pPr>
    </w:p>
    <w:p w14:paraId="00B369AC" w14:textId="6FFBC9FB" w:rsidR="0027063A" w:rsidRDefault="0027063A" w:rsidP="00CE749D">
      <w:pPr>
        <w:rPr>
          <w:rFonts w:ascii="Arial" w:hAnsi="Arial" w:cs="Arial"/>
        </w:rPr>
      </w:pPr>
      <w:r>
        <w:rPr>
          <w:rFonts w:ascii="Arial" w:hAnsi="Arial" w:cs="Arial"/>
        </w:rPr>
        <w:t>O</w:t>
      </w:r>
      <w:r w:rsidRPr="0027063A">
        <w:rPr>
          <w:rFonts w:ascii="Arial" w:hAnsi="Arial" w:cs="Arial"/>
        </w:rPr>
        <w:t xml:space="preserve">ff-site activities can supplement and enrich the curriculum of the school by providing experiences which would otherwise </w:t>
      </w:r>
      <w:r>
        <w:rPr>
          <w:rFonts w:ascii="Arial" w:hAnsi="Arial" w:cs="Arial"/>
        </w:rPr>
        <w:t xml:space="preserve">not be </w:t>
      </w:r>
      <w:r w:rsidRPr="0027063A">
        <w:rPr>
          <w:rFonts w:ascii="Arial" w:hAnsi="Arial" w:cs="Arial"/>
        </w:rPr>
        <w:t>possible. All off-site activities must serve an educational purpose, enhanc</w:t>
      </w:r>
      <w:r>
        <w:rPr>
          <w:rFonts w:ascii="Arial" w:hAnsi="Arial" w:cs="Arial"/>
        </w:rPr>
        <w:t>ing and enriching pupil’s</w:t>
      </w:r>
      <w:r w:rsidRPr="0027063A">
        <w:rPr>
          <w:rFonts w:ascii="Arial" w:hAnsi="Arial" w:cs="Arial"/>
        </w:rPr>
        <w:t xml:space="preserve"> learning experiences.</w:t>
      </w:r>
    </w:p>
    <w:p w14:paraId="7AEF073F" w14:textId="1507170F" w:rsidR="00821BD4" w:rsidRDefault="00821BD4" w:rsidP="00CE749D">
      <w:pPr>
        <w:rPr>
          <w:rFonts w:ascii="Arial" w:hAnsi="Arial" w:cs="Arial"/>
        </w:rPr>
      </w:pPr>
      <w:r w:rsidRPr="00821BD4">
        <w:rPr>
          <w:rFonts w:ascii="Arial" w:hAnsi="Arial" w:cs="Arial"/>
        </w:rPr>
        <w:t>A large number of school visits take place successfully each year. However, misunderstandings about health and safety law can sometimes discourage schools and teachers from organising these activities.</w:t>
      </w:r>
    </w:p>
    <w:p w14:paraId="55599046" w14:textId="0CCD9428" w:rsidR="0027063A" w:rsidRPr="0027063A" w:rsidRDefault="0027063A" w:rsidP="0027063A">
      <w:pPr>
        <w:rPr>
          <w:rFonts w:ascii="Arial" w:hAnsi="Arial" w:cs="Arial"/>
        </w:rPr>
      </w:pPr>
      <w:r>
        <w:rPr>
          <w:rFonts w:ascii="Arial" w:hAnsi="Arial" w:cs="Arial"/>
        </w:rPr>
        <w:t>The Health and Safety Executive makes it clear that:</w:t>
      </w:r>
    </w:p>
    <w:p w14:paraId="6800B01C" w14:textId="049286C1" w:rsidR="0027063A" w:rsidRPr="0027063A" w:rsidRDefault="0027063A" w:rsidP="0027063A">
      <w:pPr>
        <w:numPr>
          <w:ilvl w:val="0"/>
          <w:numId w:val="5"/>
        </w:numPr>
        <w:rPr>
          <w:rFonts w:ascii="Arial" w:hAnsi="Arial" w:cs="Arial"/>
        </w:rPr>
      </w:pPr>
      <w:r>
        <w:rPr>
          <w:rFonts w:ascii="Arial" w:hAnsi="Arial" w:cs="Arial"/>
        </w:rPr>
        <w:t>t</w:t>
      </w:r>
      <w:r w:rsidRPr="0027063A">
        <w:rPr>
          <w:rFonts w:ascii="Arial" w:hAnsi="Arial" w:cs="Arial"/>
        </w:rPr>
        <w:t>he focus should be on how the real risks arising from such visits are managed and not on paperwork;</w:t>
      </w:r>
    </w:p>
    <w:p w14:paraId="7D710479" w14:textId="0945C372" w:rsidR="0027063A" w:rsidRPr="0027063A" w:rsidRDefault="0027063A" w:rsidP="0027063A">
      <w:pPr>
        <w:numPr>
          <w:ilvl w:val="0"/>
          <w:numId w:val="5"/>
        </w:numPr>
        <w:rPr>
          <w:rFonts w:ascii="Arial" w:hAnsi="Arial" w:cs="Arial"/>
        </w:rPr>
      </w:pPr>
      <w:r>
        <w:rPr>
          <w:rFonts w:ascii="Arial" w:hAnsi="Arial" w:cs="Arial"/>
        </w:rPr>
        <w:t>there should be</w:t>
      </w:r>
      <w:r w:rsidRPr="0027063A">
        <w:rPr>
          <w:rFonts w:ascii="Arial" w:hAnsi="Arial" w:cs="Arial"/>
        </w:rPr>
        <w:t xml:space="preserve"> a proportionate and sensible approach for planning and organising off-site activities;</w:t>
      </w:r>
    </w:p>
    <w:p w14:paraId="73C5A225" w14:textId="7F6825B1" w:rsidR="0027063A" w:rsidRPr="0027063A" w:rsidRDefault="0027063A" w:rsidP="0027063A">
      <w:pPr>
        <w:numPr>
          <w:ilvl w:val="0"/>
          <w:numId w:val="5"/>
        </w:numPr>
        <w:rPr>
          <w:rFonts w:ascii="Arial" w:hAnsi="Arial" w:cs="Arial"/>
        </w:rPr>
      </w:pPr>
      <w:r w:rsidRPr="0027063A">
        <w:rPr>
          <w:rFonts w:ascii="Arial" w:hAnsi="Arial" w:cs="Arial"/>
        </w:rPr>
        <w:t>those organising visits should simplify the planning process and authorisation arrangements for visits that involve everyday risks;</w:t>
      </w:r>
    </w:p>
    <w:p w14:paraId="7FEA5FF2" w14:textId="609A4A57" w:rsidR="0027063A" w:rsidRPr="0027063A" w:rsidRDefault="0027063A" w:rsidP="0027063A">
      <w:pPr>
        <w:numPr>
          <w:ilvl w:val="0"/>
          <w:numId w:val="5"/>
        </w:numPr>
        <w:rPr>
          <w:rFonts w:ascii="Arial" w:hAnsi="Arial" w:cs="Arial"/>
        </w:rPr>
      </w:pPr>
      <w:r>
        <w:rPr>
          <w:rFonts w:ascii="Arial" w:hAnsi="Arial" w:cs="Arial"/>
        </w:rPr>
        <w:t xml:space="preserve">the </w:t>
      </w:r>
      <w:r w:rsidRPr="0027063A">
        <w:rPr>
          <w:rFonts w:ascii="Arial" w:hAnsi="Arial" w:cs="Arial"/>
        </w:rPr>
        <w:t>HSE's primary interest is real risks arising from serious breaches of the law. Any HSE accident investigation will be targeted at these issues.</w:t>
      </w:r>
    </w:p>
    <w:p w14:paraId="3DE89BBE" w14:textId="1FABAB02" w:rsidR="0027063A" w:rsidRDefault="0027063A" w:rsidP="00CE749D">
      <w:pPr>
        <w:rPr>
          <w:rFonts w:ascii="Arial" w:hAnsi="Arial" w:cs="Arial"/>
        </w:rPr>
      </w:pPr>
    </w:p>
    <w:p w14:paraId="17CC1D2F" w14:textId="53DA7119" w:rsidR="0027063A" w:rsidRDefault="0027063A" w:rsidP="00CE749D">
      <w:pPr>
        <w:rPr>
          <w:rFonts w:ascii="Arial" w:hAnsi="Arial" w:cs="Arial"/>
        </w:rPr>
      </w:pPr>
      <w:r w:rsidRPr="0027063A">
        <w:rPr>
          <w:rFonts w:ascii="Arial" w:hAnsi="Arial" w:cs="Arial"/>
        </w:rPr>
        <w:t>Pros</w:t>
      </w:r>
      <w:r w:rsidR="000D5414">
        <w:rPr>
          <w:rFonts w:ascii="Arial" w:hAnsi="Arial" w:cs="Arial"/>
        </w:rPr>
        <w:t>ecutions taken by</w:t>
      </w:r>
      <w:r w:rsidR="000D7917">
        <w:rPr>
          <w:rFonts w:ascii="Arial" w:hAnsi="Arial" w:cs="Arial"/>
        </w:rPr>
        <w:t xml:space="preserve"> the</w:t>
      </w:r>
      <w:r w:rsidR="000D5414">
        <w:rPr>
          <w:rFonts w:ascii="Arial" w:hAnsi="Arial" w:cs="Arial"/>
        </w:rPr>
        <w:t xml:space="preserve"> HSE more often than not</w:t>
      </w:r>
      <w:r w:rsidRPr="0027063A">
        <w:rPr>
          <w:rFonts w:ascii="Arial" w:hAnsi="Arial" w:cs="Arial"/>
        </w:rPr>
        <w:t xml:space="preserve"> involve a fatality (o</w:t>
      </w:r>
      <w:r w:rsidR="000D5414">
        <w:rPr>
          <w:rFonts w:ascii="Arial" w:hAnsi="Arial" w:cs="Arial"/>
        </w:rPr>
        <w:t xml:space="preserve">r near fatality) where there has been a reckless </w:t>
      </w:r>
      <w:r w:rsidRPr="0027063A">
        <w:rPr>
          <w:rFonts w:ascii="Arial" w:hAnsi="Arial" w:cs="Arial"/>
        </w:rPr>
        <w:t>or a clear failure to adopt sensible precautions. The fact that an acciden</w:t>
      </w:r>
      <w:r w:rsidR="000D5414">
        <w:rPr>
          <w:rFonts w:ascii="Arial" w:hAnsi="Arial" w:cs="Arial"/>
        </w:rPr>
        <w:t>t occurs does not mean there has been</w:t>
      </w:r>
      <w:r w:rsidRPr="0027063A">
        <w:rPr>
          <w:rFonts w:ascii="Arial" w:hAnsi="Arial" w:cs="Arial"/>
        </w:rPr>
        <w:t xml:space="preserve"> a breach of health and safety law if </w:t>
      </w:r>
      <w:r w:rsidR="000D5414">
        <w:rPr>
          <w:rFonts w:ascii="Arial" w:hAnsi="Arial" w:cs="Arial"/>
        </w:rPr>
        <w:t>the school can demonstrate that they too</w:t>
      </w:r>
      <w:r w:rsidR="000D7917">
        <w:rPr>
          <w:rFonts w:ascii="Arial" w:hAnsi="Arial" w:cs="Arial"/>
        </w:rPr>
        <w:t>k</w:t>
      </w:r>
      <w:r w:rsidR="000D5414">
        <w:rPr>
          <w:rFonts w:ascii="Arial" w:hAnsi="Arial" w:cs="Arial"/>
        </w:rPr>
        <w:t xml:space="preserve"> all reasonable precautions to manage the risks.</w:t>
      </w:r>
    </w:p>
    <w:p w14:paraId="7F56AB1B" w14:textId="7E31BEF2" w:rsidR="0027063A" w:rsidRPr="00821BD4" w:rsidRDefault="0027063A" w:rsidP="00CE749D">
      <w:pPr>
        <w:rPr>
          <w:rFonts w:ascii="Arial" w:hAnsi="Arial" w:cs="Arial"/>
        </w:rPr>
      </w:pPr>
      <w:r>
        <w:rPr>
          <w:rFonts w:ascii="Arial" w:hAnsi="Arial" w:cs="Arial"/>
        </w:rPr>
        <w:t>This toolkit has been designed to help school leaders to approve and organise educational visits in a sensible and proportionate way</w:t>
      </w:r>
      <w:r w:rsidR="000D7917">
        <w:rPr>
          <w:rFonts w:ascii="Arial" w:hAnsi="Arial" w:cs="Arial"/>
        </w:rPr>
        <w:t>,</w:t>
      </w:r>
      <w:r>
        <w:rPr>
          <w:rFonts w:ascii="Arial" w:hAnsi="Arial" w:cs="Arial"/>
        </w:rPr>
        <w:t xml:space="preserve"> by taking into account the serious and real risks that are associated with a visit off-site.</w:t>
      </w:r>
    </w:p>
    <w:p w14:paraId="4872570E" w14:textId="19FE7873" w:rsidR="000B596D" w:rsidRDefault="00886439" w:rsidP="00CE749D">
      <w:pPr>
        <w:rPr>
          <w:rFonts w:ascii="Arial" w:hAnsi="Arial" w:cs="Arial"/>
        </w:rPr>
      </w:pPr>
      <w:r>
        <w:rPr>
          <w:rFonts w:ascii="Arial" w:hAnsi="Arial" w:cs="Arial"/>
        </w:rPr>
        <w:t xml:space="preserve">The toolkit </w:t>
      </w:r>
      <w:r w:rsidR="000B596D">
        <w:rPr>
          <w:rFonts w:ascii="Arial" w:hAnsi="Arial" w:cs="Arial"/>
        </w:rPr>
        <w:t>covers how Stockport</w:t>
      </w:r>
      <w:r w:rsidR="00C96C7C">
        <w:rPr>
          <w:rFonts w:ascii="Arial" w:hAnsi="Arial" w:cs="Arial"/>
        </w:rPr>
        <w:t xml:space="preserve"> Council’s </w:t>
      </w:r>
      <w:r w:rsidR="000B596D">
        <w:rPr>
          <w:rFonts w:ascii="Arial" w:hAnsi="Arial" w:cs="Arial"/>
        </w:rPr>
        <w:t>H</w:t>
      </w:r>
      <w:r w:rsidR="00C96C7C">
        <w:rPr>
          <w:rFonts w:ascii="Arial" w:hAnsi="Arial" w:cs="Arial"/>
        </w:rPr>
        <w:t>ealth</w:t>
      </w:r>
      <w:r w:rsidR="000B596D">
        <w:rPr>
          <w:rFonts w:ascii="Arial" w:hAnsi="Arial" w:cs="Arial"/>
        </w:rPr>
        <w:t xml:space="preserve"> &amp; S</w:t>
      </w:r>
      <w:r w:rsidR="00C96C7C">
        <w:rPr>
          <w:rFonts w:ascii="Arial" w:hAnsi="Arial" w:cs="Arial"/>
        </w:rPr>
        <w:t>afety</w:t>
      </w:r>
      <w:r w:rsidR="000B596D">
        <w:rPr>
          <w:rFonts w:ascii="Arial" w:hAnsi="Arial" w:cs="Arial"/>
        </w:rPr>
        <w:t xml:space="preserve"> </w:t>
      </w:r>
      <w:r w:rsidR="00854262">
        <w:rPr>
          <w:rFonts w:ascii="Arial" w:hAnsi="Arial" w:cs="Arial"/>
        </w:rPr>
        <w:t xml:space="preserve">Team </w:t>
      </w:r>
      <w:r w:rsidR="000B596D">
        <w:rPr>
          <w:rFonts w:ascii="Arial" w:hAnsi="Arial" w:cs="Arial"/>
        </w:rPr>
        <w:t xml:space="preserve">will be involved in </w:t>
      </w:r>
      <w:r w:rsidR="00854262">
        <w:rPr>
          <w:rFonts w:ascii="Arial" w:hAnsi="Arial" w:cs="Arial"/>
        </w:rPr>
        <w:t xml:space="preserve">supporting </w:t>
      </w:r>
      <w:r>
        <w:rPr>
          <w:rFonts w:ascii="Arial" w:hAnsi="Arial" w:cs="Arial"/>
        </w:rPr>
        <w:t xml:space="preserve">schools in </w:t>
      </w:r>
      <w:r w:rsidR="000B596D">
        <w:rPr>
          <w:rFonts w:ascii="Arial" w:hAnsi="Arial" w:cs="Arial"/>
        </w:rPr>
        <w:t>the planning of</w:t>
      </w:r>
      <w:r>
        <w:rPr>
          <w:rFonts w:ascii="Arial" w:hAnsi="Arial" w:cs="Arial"/>
        </w:rPr>
        <w:t xml:space="preserve"> Educational visits.</w:t>
      </w:r>
    </w:p>
    <w:p w14:paraId="6656BE2E" w14:textId="1B100F3C" w:rsidR="00886439" w:rsidRDefault="00886439" w:rsidP="00CE749D">
      <w:pPr>
        <w:rPr>
          <w:rFonts w:ascii="Arial" w:hAnsi="Arial" w:cs="Arial"/>
        </w:rPr>
      </w:pPr>
      <w:r w:rsidRPr="09AC40EE">
        <w:rPr>
          <w:rFonts w:ascii="Arial" w:hAnsi="Arial" w:cs="Arial"/>
        </w:rPr>
        <w:lastRenderedPageBreak/>
        <w:t>Visits have been</w:t>
      </w:r>
      <w:r w:rsidR="000B596D" w:rsidRPr="09AC40EE">
        <w:rPr>
          <w:rFonts w:ascii="Arial" w:hAnsi="Arial" w:cs="Arial"/>
        </w:rPr>
        <w:t xml:space="preserve"> categorised into 4 groups</w:t>
      </w:r>
      <w:r w:rsidR="000D7917" w:rsidRPr="09AC40EE">
        <w:rPr>
          <w:rFonts w:ascii="Arial" w:hAnsi="Arial" w:cs="Arial"/>
        </w:rPr>
        <w:t xml:space="preserve"> dependant on certain criteria that helps understand the level of risk and planning needed.  These are </w:t>
      </w:r>
      <w:r w:rsidRPr="09AC40EE">
        <w:rPr>
          <w:rFonts w:ascii="Arial" w:hAnsi="Arial" w:cs="Arial"/>
        </w:rPr>
        <w:t>detailed in the table below</w:t>
      </w:r>
      <w:r w:rsidR="0096151D" w:rsidRPr="09AC40EE">
        <w:rPr>
          <w:rFonts w:ascii="Arial" w:hAnsi="Arial" w:cs="Arial"/>
        </w:rPr>
        <w:t>.</w:t>
      </w:r>
      <w:r w:rsidRPr="09AC40EE">
        <w:rPr>
          <w:rFonts w:ascii="Arial" w:hAnsi="Arial" w:cs="Arial"/>
        </w:rPr>
        <w:t xml:space="preserve"> It </w:t>
      </w:r>
      <w:r w:rsidR="000D7917" w:rsidRPr="09AC40EE">
        <w:rPr>
          <w:rFonts w:ascii="Arial" w:hAnsi="Arial" w:cs="Arial"/>
        </w:rPr>
        <w:t>highlights</w:t>
      </w:r>
      <w:r w:rsidRPr="09AC40EE">
        <w:rPr>
          <w:rFonts w:ascii="Arial" w:hAnsi="Arial" w:cs="Arial"/>
        </w:rPr>
        <w:t xml:space="preserve"> the </w:t>
      </w:r>
      <w:r w:rsidR="000D7917" w:rsidRPr="09AC40EE">
        <w:rPr>
          <w:rFonts w:ascii="Arial" w:hAnsi="Arial" w:cs="Arial"/>
        </w:rPr>
        <w:t xml:space="preserve">approval and </w:t>
      </w:r>
      <w:r w:rsidRPr="09AC40EE">
        <w:rPr>
          <w:rFonts w:ascii="Arial" w:hAnsi="Arial" w:cs="Arial"/>
        </w:rPr>
        <w:t>notification process that schools will need to follow when planning a trip.</w:t>
      </w:r>
    </w:p>
    <w:p w14:paraId="0B5DE7C9" w14:textId="27C1B1D8" w:rsidR="00886439" w:rsidRDefault="00886439" w:rsidP="00CE749D">
      <w:pPr>
        <w:rPr>
          <w:rFonts w:ascii="Arial" w:hAnsi="Arial" w:cs="Arial"/>
        </w:rPr>
      </w:pPr>
    </w:p>
    <w:p w14:paraId="4CD07B91" w14:textId="68D291F3" w:rsidR="00485CF5" w:rsidRPr="00CC22F0" w:rsidRDefault="00F229C6" w:rsidP="00CC22F0">
      <w:pPr>
        <w:pStyle w:val="ListParagraph"/>
        <w:numPr>
          <w:ilvl w:val="0"/>
          <w:numId w:val="12"/>
        </w:numPr>
        <w:rPr>
          <w:rFonts w:ascii="Arial" w:hAnsi="Arial" w:cs="Arial"/>
          <w:b/>
          <w:color w:val="2CA99B"/>
          <w:sz w:val="36"/>
          <w:szCs w:val="36"/>
        </w:rPr>
      </w:pPr>
      <w:bookmarkStart w:id="1" w:name="cater"/>
      <w:r w:rsidRPr="00CC22F0">
        <w:rPr>
          <w:rFonts w:ascii="Arial" w:hAnsi="Arial" w:cs="Arial"/>
          <w:b/>
          <w:color w:val="2CA99B"/>
          <w:sz w:val="36"/>
          <w:szCs w:val="36"/>
        </w:rPr>
        <w:t>CATEGORY OF VISITS</w:t>
      </w:r>
    </w:p>
    <w:bookmarkEnd w:id="1"/>
    <w:p w14:paraId="7DD27DEF" w14:textId="59944BB8" w:rsidR="000B596D" w:rsidRDefault="000B596D" w:rsidP="00CE749D">
      <w:pPr>
        <w:rPr>
          <w:rFonts w:ascii="Arial" w:hAnsi="Arial" w:cs="Arial"/>
        </w:rPr>
      </w:pPr>
    </w:p>
    <w:tbl>
      <w:tblPr>
        <w:tblStyle w:val="TableGrid"/>
        <w:tblW w:w="0" w:type="auto"/>
        <w:tblLook w:val="04A0" w:firstRow="1" w:lastRow="0" w:firstColumn="1" w:lastColumn="0" w:noHBand="0" w:noVBand="1"/>
      </w:tblPr>
      <w:tblGrid>
        <w:gridCol w:w="1696"/>
        <w:gridCol w:w="4314"/>
        <w:gridCol w:w="3006"/>
      </w:tblGrid>
      <w:tr w:rsidR="000B596D" w14:paraId="7D276971" w14:textId="77777777" w:rsidTr="000B596D">
        <w:tc>
          <w:tcPr>
            <w:tcW w:w="1696" w:type="dxa"/>
          </w:tcPr>
          <w:p w14:paraId="2C479BFF" w14:textId="77DD56E0" w:rsidR="000B596D" w:rsidRPr="000B596D" w:rsidRDefault="000B596D" w:rsidP="000B596D">
            <w:pPr>
              <w:pStyle w:val="NoSpacing"/>
              <w:spacing w:before="120"/>
              <w:rPr>
                <w:rFonts w:ascii="Arial" w:hAnsi="Arial" w:cs="Arial"/>
                <w:b/>
                <w:bCs/>
                <w:color w:val="794795"/>
              </w:rPr>
            </w:pPr>
            <w:r w:rsidRPr="000B596D">
              <w:rPr>
                <w:rFonts w:ascii="Arial" w:hAnsi="Arial" w:cs="Arial"/>
                <w:b/>
                <w:bCs/>
                <w:color w:val="794795"/>
              </w:rPr>
              <w:t xml:space="preserve">Category </w:t>
            </w:r>
          </w:p>
        </w:tc>
        <w:tc>
          <w:tcPr>
            <w:tcW w:w="4314" w:type="dxa"/>
          </w:tcPr>
          <w:p w14:paraId="52385FA0" w14:textId="7436AAF0" w:rsidR="000B596D" w:rsidRPr="000B596D" w:rsidRDefault="00886439" w:rsidP="000B596D">
            <w:pPr>
              <w:pStyle w:val="NoSpacing"/>
              <w:spacing w:before="120"/>
              <w:rPr>
                <w:rFonts w:ascii="Arial" w:hAnsi="Arial" w:cs="Arial"/>
                <w:b/>
                <w:bCs/>
                <w:color w:val="794795"/>
              </w:rPr>
            </w:pPr>
            <w:r>
              <w:rPr>
                <w:rFonts w:ascii="Arial" w:hAnsi="Arial" w:cs="Arial"/>
                <w:b/>
                <w:bCs/>
                <w:color w:val="794795"/>
              </w:rPr>
              <w:t>Type of visit</w:t>
            </w:r>
          </w:p>
        </w:tc>
        <w:tc>
          <w:tcPr>
            <w:tcW w:w="3006" w:type="dxa"/>
          </w:tcPr>
          <w:p w14:paraId="0CEF3E22" w14:textId="356E67B6" w:rsidR="001B00C4" w:rsidRDefault="001B00C4" w:rsidP="000B596D">
            <w:pPr>
              <w:pStyle w:val="NoSpacing"/>
              <w:spacing w:before="120"/>
              <w:rPr>
                <w:rFonts w:ascii="Arial" w:hAnsi="Arial" w:cs="Arial"/>
                <w:b/>
                <w:bCs/>
                <w:color w:val="794795"/>
              </w:rPr>
            </w:pPr>
            <w:r>
              <w:rPr>
                <w:rFonts w:ascii="Arial" w:hAnsi="Arial" w:cs="Arial"/>
                <w:b/>
                <w:bCs/>
                <w:color w:val="794795"/>
              </w:rPr>
              <w:t>Approval Process and</w:t>
            </w:r>
            <w:r w:rsidR="0096151D">
              <w:rPr>
                <w:rFonts w:ascii="Arial" w:hAnsi="Arial" w:cs="Arial"/>
                <w:b/>
                <w:bCs/>
                <w:color w:val="794795"/>
              </w:rPr>
              <w:t xml:space="preserve"> Notification</w:t>
            </w:r>
          </w:p>
          <w:p w14:paraId="57B95CBB" w14:textId="011F1225" w:rsidR="000B596D" w:rsidRPr="000B596D" w:rsidRDefault="000B596D" w:rsidP="000B596D">
            <w:pPr>
              <w:pStyle w:val="NoSpacing"/>
              <w:spacing w:before="120"/>
              <w:rPr>
                <w:rFonts w:ascii="Arial" w:hAnsi="Arial" w:cs="Arial"/>
                <w:b/>
                <w:bCs/>
                <w:color w:val="794795"/>
              </w:rPr>
            </w:pPr>
          </w:p>
        </w:tc>
      </w:tr>
      <w:tr w:rsidR="000B596D" w14:paraId="2602AF1F" w14:textId="77777777" w:rsidTr="000B596D">
        <w:tc>
          <w:tcPr>
            <w:tcW w:w="1696" w:type="dxa"/>
          </w:tcPr>
          <w:p w14:paraId="6C050963" w14:textId="35419ACA" w:rsidR="000B596D" w:rsidRPr="000B596D" w:rsidRDefault="000B596D" w:rsidP="000B596D">
            <w:pPr>
              <w:pStyle w:val="NoSpacing"/>
              <w:spacing w:before="120"/>
              <w:jc w:val="center"/>
              <w:rPr>
                <w:rFonts w:ascii="Arial" w:hAnsi="Arial" w:cs="Arial"/>
                <w:b/>
                <w:bCs/>
                <w:color w:val="794795"/>
              </w:rPr>
            </w:pPr>
            <w:r w:rsidRPr="000B596D">
              <w:rPr>
                <w:rFonts w:ascii="Arial" w:hAnsi="Arial" w:cs="Arial"/>
                <w:b/>
                <w:bCs/>
                <w:color w:val="794795"/>
              </w:rPr>
              <w:t>1</w:t>
            </w:r>
          </w:p>
        </w:tc>
        <w:tc>
          <w:tcPr>
            <w:tcW w:w="4314" w:type="dxa"/>
          </w:tcPr>
          <w:p w14:paraId="18460631" w14:textId="3896F42F" w:rsidR="000B596D" w:rsidRPr="000B596D" w:rsidRDefault="000B596D" w:rsidP="00CE749D">
            <w:pPr>
              <w:rPr>
                <w:rFonts w:ascii="Arial" w:hAnsi="Arial" w:cs="Arial"/>
              </w:rPr>
            </w:pPr>
            <w:r w:rsidRPr="000B596D">
              <w:rPr>
                <w:rFonts w:ascii="Arial" w:hAnsi="Arial" w:cs="Arial"/>
              </w:rPr>
              <w:t>Curricular-related local visits or activities (</w:t>
            </w:r>
            <w:r w:rsidR="00886439">
              <w:rPr>
                <w:rFonts w:ascii="Arial" w:hAnsi="Arial" w:cs="Arial"/>
              </w:rPr>
              <w:t xml:space="preserve">usually </w:t>
            </w:r>
            <w:r w:rsidRPr="000B596D">
              <w:rPr>
                <w:rFonts w:ascii="Arial" w:hAnsi="Arial" w:cs="Arial"/>
              </w:rPr>
              <w:t>on foot) which take place entirely within the school day</w:t>
            </w:r>
            <w:r w:rsidR="00886439">
              <w:rPr>
                <w:rFonts w:ascii="Arial" w:hAnsi="Arial" w:cs="Arial"/>
              </w:rPr>
              <w:t>.</w:t>
            </w:r>
            <w:r w:rsidRPr="000B596D">
              <w:rPr>
                <w:rFonts w:ascii="Arial" w:hAnsi="Arial" w:cs="Arial"/>
              </w:rPr>
              <w:t xml:space="preserve"> Examples</w:t>
            </w:r>
            <w:r w:rsidR="00886439">
              <w:rPr>
                <w:rFonts w:ascii="Arial" w:hAnsi="Arial" w:cs="Arial"/>
              </w:rPr>
              <w:t xml:space="preserve"> include but not limited to - v</w:t>
            </w:r>
            <w:r w:rsidRPr="000B596D">
              <w:rPr>
                <w:rFonts w:ascii="Arial" w:hAnsi="Arial" w:cs="Arial"/>
              </w:rPr>
              <w:t xml:space="preserve">isits to </w:t>
            </w:r>
            <w:r w:rsidR="00886439">
              <w:rPr>
                <w:rFonts w:ascii="Arial" w:hAnsi="Arial" w:cs="Arial"/>
              </w:rPr>
              <w:t xml:space="preserve">a </w:t>
            </w:r>
            <w:r w:rsidRPr="000B596D">
              <w:rPr>
                <w:rFonts w:ascii="Arial" w:hAnsi="Arial" w:cs="Arial"/>
              </w:rPr>
              <w:t>local park, wood, pond, swimming poo</w:t>
            </w:r>
            <w:r w:rsidR="00886439">
              <w:rPr>
                <w:rFonts w:ascii="Arial" w:hAnsi="Arial" w:cs="Arial"/>
              </w:rPr>
              <w:t>l or</w:t>
            </w:r>
            <w:r w:rsidRPr="000B596D">
              <w:rPr>
                <w:rFonts w:ascii="Arial" w:hAnsi="Arial" w:cs="Arial"/>
              </w:rPr>
              <w:t xml:space="preserve"> high school</w:t>
            </w:r>
            <w:r w:rsidR="001459CD">
              <w:rPr>
                <w:rFonts w:ascii="Arial" w:hAnsi="Arial" w:cs="Arial"/>
              </w:rPr>
              <w:t>.</w:t>
            </w:r>
          </w:p>
        </w:tc>
        <w:tc>
          <w:tcPr>
            <w:tcW w:w="3006" w:type="dxa"/>
          </w:tcPr>
          <w:p w14:paraId="092795D3" w14:textId="698321DC" w:rsidR="002C4AF4" w:rsidRDefault="002C4AF4" w:rsidP="00CE749D">
            <w:pPr>
              <w:rPr>
                <w:rFonts w:ascii="Arial" w:hAnsi="Arial" w:cs="Arial"/>
              </w:rPr>
            </w:pPr>
            <w:r>
              <w:rPr>
                <w:rFonts w:ascii="Arial" w:hAnsi="Arial" w:cs="Arial"/>
              </w:rPr>
              <w:t>Approval for the visit by the Head Teacher or Educational Visits Coordinator (EVC)</w:t>
            </w:r>
          </w:p>
          <w:p w14:paraId="23A01CD3" w14:textId="77777777" w:rsidR="002C4AF4" w:rsidRDefault="002C4AF4" w:rsidP="00CE749D">
            <w:pPr>
              <w:rPr>
                <w:rFonts w:ascii="Arial" w:hAnsi="Arial" w:cs="Arial"/>
              </w:rPr>
            </w:pPr>
          </w:p>
          <w:p w14:paraId="51683694" w14:textId="25E005FC" w:rsidR="000B596D" w:rsidRPr="000B596D" w:rsidRDefault="00542A0D" w:rsidP="00CE749D">
            <w:pPr>
              <w:rPr>
                <w:rFonts w:ascii="Arial" w:hAnsi="Arial" w:cs="Arial"/>
              </w:rPr>
            </w:pPr>
            <w:r>
              <w:rPr>
                <w:rFonts w:ascii="Arial" w:hAnsi="Arial" w:cs="Arial"/>
              </w:rPr>
              <w:t>Notification to the LA not required</w:t>
            </w:r>
            <w:r w:rsidR="001459CD">
              <w:rPr>
                <w:rFonts w:ascii="Arial" w:hAnsi="Arial" w:cs="Arial"/>
              </w:rPr>
              <w:t>.</w:t>
            </w:r>
          </w:p>
        </w:tc>
      </w:tr>
      <w:tr w:rsidR="000B596D" w14:paraId="0BC9B72F" w14:textId="77777777" w:rsidTr="000B596D">
        <w:tc>
          <w:tcPr>
            <w:tcW w:w="1696" w:type="dxa"/>
          </w:tcPr>
          <w:p w14:paraId="50050C8E" w14:textId="30DBFEDE" w:rsidR="000B596D" w:rsidRPr="000B596D" w:rsidRDefault="000B596D" w:rsidP="000B596D">
            <w:pPr>
              <w:pStyle w:val="NoSpacing"/>
              <w:spacing w:before="120"/>
              <w:jc w:val="center"/>
              <w:rPr>
                <w:rFonts w:ascii="Arial" w:hAnsi="Arial" w:cs="Arial"/>
                <w:b/>
                <w:bCs/>
                <w:color w:val="794795"/>
              </w:rPr>
            </w:pPr>
            <w:r w:rsidRPr="000B596D">
              <w:rPr>
                <w:rFonts w:ascii="Arial" w:hAnsi="Arial" w:cs="Arial"/>
                <w:b/>
                <w:bCs/>
                <w:color w:val="794795"/>
              </w:rPr>
              <w:t>2</w:t>
            </w:r>
          </w:p>
        </w:tc>
        <w:tc>
          <w:tcPr>
            <w:tcW w:w="4314" w:type="dxa"/>
          </w:tcPr>
          <w:p w14:paraId="6CBF8AAF" w14:textId="4AC8E948" w:rsidR="000B596D" w:rsidRPr="000B596D" w:rsidRDefault="000B596D" w:rsidP="00886439">
            <w:pPr>
              <w:rPr>
                <w:rFonts w:ascii="Arial" w:hAnsi="Arial" w:cs="Arial"/>
              </w:rPr>
            </w:pPr>
            <w:r w:rsidRPr="000B596D">
              <w:rPr>
                <w:rFonts w:ascii="Arial" w:hAnsi="Arial" w:cs="Arial"/>
              </w:rPr>
              <w:t>Simple curricular or extra-curricular visits</w:t>
            </w:r>
            <w:r w:rsidR="00886439">
              <w:rPr>
                <w:rFonts w:ascii="Arial" w:hAnsi="Arial" w:cs="Arial"/>
              </w:rPr>
              <w:t>.</w:t>
            </w:r>
            <w:r w:rsidRPr="000B596D">
              <w:rPr>
                <w:rFonts w:ascii="Arial" w:hAnsi="Arial" w:cs="Arial"/>
              </w:rPr>
              <w:t xml:space="preserve"> NOT involving anything in Category 3 or 4 (may or may not use transport)</w:t>
            </w:r>
            <w:r w:rsidR="00886439">
              <w:rPr>
                <w:rFonts w:ascii="Arial" w:hAnsi="Arial" w:cs="Arial"/>
              </w:rPr>
              <w:t>.</w:t>
            </w:r>
            <w:r w:rsidRPr="000B596D">
              <w:rPr>
                <w:rFonts w:ascii="Arial" w:hAnsi="Arial" w:cs="Arial"/>
              </w:rPr>
              <w:t xml:space="preserve"> Examples</w:t>
            </w:r>
            <w:r w:rsidR="00886439">
              <w:rPr>
                <w:rFonts w:ascii="Arial" w:hAnsi="Arial" w:cs="Arial"/>
              </w:rPr>
              <w:t xml:space="preserve"> include but not limited to - </w:t>
            </w:r>
            <w:r w:rsidRPr="000B596D">
              <w:rPr>
                <w:rFonts w:ascii="Arial" w:hAnsi="Arial" w:cs="Arial"/>
              </w:rPr>
              <w:t xml:space="preserve"> Theatre visits, zoo visits, historical visits, sporting visits, interschool sports, after school clubs (away from base), cinema visits, </w:t>
            </w:r>
          </w:p>
        </w:tc>
        <w:tc>
          <w:tcPr>
            <w:tcW w:w="3006" w:type="dxa"/>
          </w:tcPr>
          <w:p w14:paraId="195B9A3F" w14:textId="1E525357" w:rsidR="002C4AF4" w:rsidRDefault="002C4AF4" w:rsidP="00CE749D">
            <w:pPr>
              <w:rPr>
                <w:rFonts w:ascii="Arial" w:hAnsi="Arial" w:cs="Arial"/>
              </w:rPr>
            </w:pPr>
            <w:r w:rsidRPr="002C4AF4">
              <w:rPr>
                <w:rFonts w:ascii="Arial" w:hAnsi="Arial" w:cs="Arial"/>
              </w:rPr>
              <w:t>Approval for the visit by the Head Teacher or Educational Visits Coordinator</w:t>
            </w:r>
            <w:r w:rsidR="001459CD">
              <w:rPr>
                <w:rFonts w:ascii="Arial" w:hAnsi="Arial" w:cs="Arial"/>
              </w:rPr>
              <w:t>.</w:t>
            </w:r>
          </w:p>
          <w:p w14:paraId="2DCAC08D" w14:textId="77777777" w:rsidR="002C4AF4" w:rsidRDefault="002C4AF4" w:rsidP="00CE749D">
            <w:pPr>
              <w:rPr>
                <w:rFonts w:ascii="Arial" w:hAnsi="Arial" w:cs="Arial"/>
              </w:rPr>
            </w:pPr>
          </w:p>
          <w:p w14:paraId="0B385962" w14:textId="5753EC52" w:rsidR="000B596D" w:rsidRPr="000B596D" w:rsidRDefault="00542A0D" w:rsidP="00CE749D">
            <w:pPr>
              <w:rPr>
                <w:rFonts w:ascii="Arial" w:hAnsi="Arial" w:cs="Arial"/>
              </w:rPr>
            </w:pPr>
            <w:r>
              <w:rPr>
                <w:rFonts w:ascii="Arial" w:hAnsi="Arial" w:cs="Arial"/>
              </w:rPr>
              <w:t>Notification to the LA not required</w:t>
            </w:r>
            <w:r w:rsidR="001459CD">
              <w:rPr>
                <w:rFonts w:ascii="Arial" w:hAnsi="Arial" w:cs="Arial"/>
              </w:rPr>
              <w:t>.</w:t>
            </w:r>
          </w:p>
        </w:tc>
      </w:tr>
      <w:tr w:rsidR="000B596D" w14:paraId="06098A9A" w14:textId="77777777" w:rsidTr="000B596D">
        <w:tc>
          <w:tcPr>
            <w:tcW w:w="1696" w:type="dxa"/>
          </w:tcPr>
          <w:p w14:paraId="54852A7D" w14:textId="02CD4911" w:rsidR="000B596D" w:rsidRPr="000B596D" w:rsidRDefault="000B596D" w:rsidP="000B596D">
            <w:pPr>
              <w:pStyle w:val="NoSpacing"/>
              <w:spacing w:before="120"/>
              <w:jc w:val="center"/>
              <w:rPr>
                <w:rFonts w:ascii="Arial" w:hAnsi="Arial" w:cs="Arial"/>
                <w:b/>
                <w:bCs/>
                <w:color w:val="794795"/>
              </w:rPr>
            </w:pPr>
            <w:r w:rsidRPr="000B596D">
              <w:rPr>
                <w:rFonts w:ascii="Arial" w:hAnsi="Arial" w:cs="Arial"/>
                <w:b/>
                <w:bCs/>
                <w:color w:val="794795"/>
              </w:rPr>
              <w:t>3</w:t>
            </w:r>
          </w:p>
        </w:tc>
        <w:tc>
          <w:tcPr>
            <w:tcW w:w="4314" w:type="dxa"/>
          </w:tcPr>
          <w:p w14:paraId="13BBE1E4" w14:textId="263951B9" w:rsidR="000B596D" w:rsidRPr="000B596D" w:rsidRDefault="000B596D" w:rsidP="00CE749D">
            <w:pPr>
              <w:rPr>
                <w:rFonts w:ascii="Arial" w:hAnsi="Arial" w:cs="Arial"/>
              </w:rPr>
            </w:pPr>
            <w:r w:rsidRPr="000B596D">
              <w:rPr>
                <w:rFonts w:ascii="Arial" w:hAnsi="Arial" w:cs="Arial"/>
              </w:rPr>
              <w:t>Visits entirely within the UK that involve any or all of the following: • Residential stays • Visits to remote locations  • Adventurous or outdoor activities Examples • Outdoor Centres, hotels, hostels, camping • Coastal visits, remote forests or moorland • Canoeing, rock climbing, biking, orienteering, skiing, etc</w:t>
            </w:r>
            <w:r w:rsidR="009841F6">
              <w:rPr>
                <w:rFonts w:ascii="Arial" w:hAnsi="Arial" w:cs="Arial"/>
              </w:rPr>
              <w:t>.</w:t>
            </w:r>
            <w:r w:rsidRPr="000B596D">
              <w:rPr>
                <w:rFonts w:ascii="Arial" w:hAnsi="Arial" w:cs="Arial"/>
              </w:rPr>
              <w:t xml:space="preserve"> </w:t>
            </w:r>
          </w:p>
        </w:tc>
        <w:tc>
          <w:tcPr>
            <w:tcW w:w="3006" w:type="dxa"/>
          </w:tcPr>
          <w:p w14:paraId="5A7BFD0A" w14:textId="499DFD13" w:rsidR="002C4AF4" w:rsidRDefault="002C4AF4" w:rsidP="002C4AF4">
            <w:pPr>
              <w:rPr>
                <w:rFonts w:ascii="Arial" w:hAnsi="Arial" w:cs="Arial"/>
              </w:rPr>
            </w:pPr>
            <w:r>
              <w:rPr>
                <w:rFonts w:ascii="Arial" w:hAnsi="Arial" w:cs="Arial"/>
              </w:rPr>
              <w:t>Approval by Headteacher or EVC and Governing body</w:t>
            </w:r>
            <w:r w:rsidR="001459CD">
              <w:rPr>
                <w:rFonts w:ascii="Arial" w:hAnsi="Arial" w:cs="Arial"/>
              </w:rPr>
              <w:t>.</w:t>
            </w:r>
          </w:p>
          <w:p w14:paraId="6C290589" w14:textId="77777777" w:rsidR="002C4AF4" w:rsidRDefault="002C4AF4" w:rsidP="002C4AF4">
            <w:pPr>
              <w:rPr>
                <w:rFonts w:ascii="Arial" w:hAnsi="Arial" w:cs="Arial"/>
              </w:rPr>
            </w:pPr>
          </w:p>
          <w:p w14:paraId="29D5B18F" w14:textId="791A8E50" w:rsidR="000B596D" w:rsidRPr="000B596D" w:rsidRDefault="000B596D" w:rsidP="002C4AF4">
            <w:pPr>
              <w:rPr>
                <w:rFonts w:ascii="Arial" w:hAnsi="Arial" w:cs="Arial"/>
              </w:rPr>
            </w:pPr>
            <w:r>
              <w:rPr>
                <w:rFonts w:ascii="Arial" w:hAnsi="Arial" w:cs="Arial"/>
              </w:rPr>
              <w:t xml:space="preserve">Guidance may be required – Completion of </w:t>
            </w:r>
            <w:r w:rsidR="00067C01">
              <w:rPr>
                <w:rFonts w:ascii="Arial" w:hAnsi="Arial" w:cs="Arial"/>
              </w:rPr>
              <w:t xml:space="preserve">the </w:t>
            </w:r>
            <w:r>
              <w:rPr>
                <w:rFonts w:ascii="Arial" w:hAnsi="Arial" w:cs="Arial"/>
              </w:rPr>
              <w:t xml:space="preserve">online form to notify </w:t>
            </w:r>
            <w:r w:rsidR="002C4AF4">
              <w:rPr>
                <w:rFonts w:ascii="Arial" w:hAnsi="Arial" w:cs="Arial"/>
              </w:rPr>
              <w:t>the H&amp;S team</w:t>
            </w:r>
            <w:r>
              <w:rPr>
                <w:rFonts w:ascii="Arial" w:hAnsi="Arial" w:cs="Arial"/>
              </w:rPr>
              <w:t xml:space="preserve"> and we will contact you to discuss.</w:t>
            </w:r>
            <w:r w:rsidR="00554CF0">
              <w:rPr>
                <w:rFonts w:ascii="Arial" w:hAnsi="Arial" w:cs="Arial"/>
              </w:rPr>
              <w:t xml:space="preserve"> </w:t>
            </w:r>
            <w:r w:rsidR="00F229C6">
              <w:rPr>
                <w:rFonts w:ascii="Arial" w:hAnsi="Arial" w:cs="Arial"/>
              </w:rPr>
              <w:t>The f</w:t>
            </w:r>
            <w:r w:rsidR="00554CF0">
              <w:rPr>
                <w:rFonts w:ascii="Arial" w:hAnsi="Arial" w:cs="Arial"/>
              </w:rPr>
              <w:t xml:space="preserve">orm must be sent at least </w:t>
            </w:r>
            <w:r w:rsidR="00005FFD">
              <w:rPr>
                <w:rFonts w:ascii="Arial" w:hAnsi="Arial" w:cs="Arial"/>
              </w:rPr>
              <w:t>3</w:t>
            </w:r>
            <w:r w:rsidR="00554CF0">
              <w:rPr>
                <w:rFonts w:ascii="Arial" w:hAnsi="Arial" w:cs="Arial"/>
              </w:rPr>
              <w:t xml:space="preserve"> months </w:t>
            </w:r>
            <w:r w:rsidR="005D068E">
              <w:rPr>
                <w:rFonts w:ascii="Arial" w:hAnsi="Arial" w:cs="Arial"/>
              </w:rPr>
              <w:t xml:space="preserve">in advance </w:t>
            </w:r>
            <w:r w:rsidR="00554CF0">
              <w:rPr>
                <w:rFonts w:ascii="Arial" w:hAnsi="Arial" w:cs="Arial"/>
              </w:rPr>
              <w:t>of the planned activity</w:t>
            </w:r>
            <w:r w:rsidR="001459CD">
              <w:rPr>
                <w:rFonts w:ascii="Arial" w:hAnsi="Arial" w:cs="Arial"/>
              </w:rPr>
              <w:t>.</w:t>
            </w:r>
          </w:p>
        </w:tc>
      </w:tr>
      <w:tr w:rsidR="000B596D" w14:paraId="60115B49" w14:textId="77777777" w:rsidTr="000B596D">
        <w:tc>
          <w:tcPr>
            <w:tcW w:w="1696" w:type="dxa"/>
          </w:tcPr>
          <w:p w14:paraId="1D103312" w14:textId="14E7F8AE" w:rsidR="000B596D" w:rsidRPr="000B596D" w:rsidRDefault="000B596D" w:rsidP="000B596D">
            <w:pPr>
              <w:pStyle w:val="NoSpacing"/>
              <w:spacing w:before="120"/>
              <w:jc w:val="center"/>
              <w:rPr>
                <w:rFonts w:ascii="Arial" w:hAnsi="Arial" w:cs="Arial"/>
                <w:b/>
                <w:bCs/>
                <w:color w:val="794795"/>
              </w:rPr>
            </w:pPr>
            <w:r w:rsidRPr="000B596D">
              <w:rPr>
                <w:rFonts w:ascii="Arial" w:hAnsi="Arial" w:cs="Arial"/>
                <w:b/>
                <w:bCs/>
                <w:color w:val="794795"/>
              </w:rPr>
              <w:t>4</w:t>
            </w:r>
          </w:p>
        </w:tc>
        <w:tc>
          <w:tcPr>
            <w:tcW w:w="4314" w:type="dxa"/>
          </w:tcPr>
          <w:p w14:paraId="1183FD47" w14:textId="52A8B8D3" w:rsidR="000B596D" w:rsidRPr="000B596D" w:rsidRDefault="000B596D" w:rsidP="001B00C4">
            <w:pPr>
              <w:rPr>
                <w:rFonts w:ascii="Arial" w:hAnsi="Arial" w:cs="Arial"/>
              </w:rPr>
            </w:pPr>
            <w:r w:rsidRPr="000B596D">
              <w:rPr>
                <w:rFonts w:ascii="Arial" w:hAnsi="Arial" w:cs="Arial"/>
              </w:rPr>
              <w:t xml:space="preserve">Visits outside the UK </w:t>
            </w:r>
          </w:p>
        </w:tc>
        <w:tc>
          <w:tcPr>
            <w:tcW w:w="3006" w:type="dxa"/>
          </w:tcPr>
          <w:p w14:paraId="5E913449" w14:textId="4D02A256" w:rsidR="002C4AF4" w:rsidRPr="002C4AF4" w:rsidRDefault="002C4AF4" w:rsidP="002C4AF4">
            <w:pPr>
              <w:rPr>
                <w:rFonts w:ascii="Arial" w:hAnsi="Arial" w:cs="Arial"/>
              </w:rPr>
            </w:pPr>
            <w:r w:rsidRPr="002C4AF4">
              <w:rPr>
                <w:rFonts w:ascii="Arial" w:hAnsi="Arial" w:cs="Arial"/>
              </w:rPr>
              <w:t>Approval by Headteacher or EVC and Governing body</w:t>
            </w:r>
            <w:r w:rsidR="001459CD">
              <w:rPr>
                <w:rFonts w:ascii="Arial" w:hAnsi="Arial" w:cs="Arial"/>
              </w:rPr>
              <w:t>.</w:t>
            </w:r>
          </w:p>
          <w:p w14:paraId="1DC109B5" w14:textId="038FCE22" w:rsidR="002C4AF4" w:rsidRDefault="002C4AF4" w:rsidP="00CE749D">
            <w:pPr>
              <w:rPr>
                <w:rFonts w:ascii="Arial" w:hAnsi="Arial" w:cs="Arial"/>
              </w:rPr>
            </w:pPr>
          </w:p>
          <w:p w14:paraId="5A425086" w14:textId="4A44A0B8" w:rsidR="002C4AF4" w:rsidRDefault="002C4AF4" w:rsidP="00CE749D">
            <w:pPr>
              <w:rPr>
                <w:rFonts w:ascii="Arial" w:hAnsi="Arial" w:cs="Arial"/>
              </w:rPr>
            </w:pPr>
            <w:r w:rsidRPr="002C4AF4">
              <w:rPr>
                <w:rFonts w:ascii="Arial" w:hAnsi="Arial" w:cs="Arial"/>
              </w:rPr>
              <w:t xml:space="preserve">Guidance </w:t>
            </w:r>
            <w:r w:rsidR="001459CD">
              <w:rPr>
                <w:rFonts w:ascii="Arial" w:hAnsi="Arial" w:cs="Arial"/>
              </w:rPr>
              <w:t xml:space="preserve">will </w:t>
            </w:r>
            <w:r w:rsidRPr="002C4AF4">
              <w:rPr>
                <w:rFonts w:ascii="Arial" w:hAnsi="Arial" w:cs="Arial"/>
              </w:rPr>
              <w:t>be required – Completion of online form will to notify the H&amp;S team</w:t>
            </w:r>
            <w:r w:rsidR="00F229C6">
              <w:rPr>
                <w:rFonts w:ascii="Arial" w:hAnsi="Arial" w:cs="Arial"/>
              </w:rPr>
              <w:t xml:space="preserve"> </w:t>
            </w:r>
            <w:r w:rsidRPr="002C4AF4">
              <w:rPr>
                <w:rFonts w:ascii="Arial" w:hAnsi="Arial" w:cs="Arial"/>
              </w:rPr>
              <w:t>and we will contact you to discuss</w:t>
            </w:r>
            <w:r w:rsidR="009841F6">
              <w:rPr>
                <w:rFonts w:ascii="Arial" w:hAnsi="Arial" w:cs="Arial"/>
              </w:rPr>
              <w:t>.</w:t>
            </w:r>
          </w:p>
          <w:p w14:paraId="0F984811" w14:textId="1E75924F" w:rsidR="000B596D" w:rsidRPr="000B596D" w:rsidRDefault="009841F6" w:rsidP="00CE749D">
            <w:pPr>
              <w:rPr>
                <w:rFonts w:ascii="Arial" w:hAnsi="Arial" w:cs="Arial"/>
              </w:rPr>
            </w:pPr>
            <w:r>
              <w:rPr>
                <w:rFonts w:ascii="Arial" w:hAnsi="Arial" w:cs="Arial"/>
              </w:rPr>
              <w:t>The form</w:t>
            </w:r>
            <w:r w:rsidR="00554CF0">
              <w:rPr>
                <w:rFonts w:ascii="Arial" w:hAnsi="Arial" w:cs="Arial"/>
              </w:rPr>
              <w:t xml:space="preserve"> must be sent at least </w:t>
            </w:r>
            <w:r w:rsidR="0096151D">
              <w:rPr>
                <w:rFonts w:ascii="Arial" w:hAnsi="Arial" w:cs="Arial"/>
              </w:rPr>
              <w:t>5</w:t>
            </w:r>
            <w:r w:rsidR="00554CF0">
              <w:rPr>
                <w:rFonts w:ascii="Arial" w:hAnsi="Arial" w:cs="Arial"/>
              </w:rPr>
              <w:t xml:space="preserve"> months </w:t>
            </w:r>
            <w:r w:rsidR="00F116EB">
              <w:rPr>
                <w:rFonts w:ascii="Arial" w:hAnsi="Arial" w:cs="Arial"/>
              </w:rPr>
              <w:t xml:space="preserve">in advance of </w:t>
            </w:r>
            <w:r w:rsidR="00554CF0">
              <w:rPr>
                <w:rFonts w:ascii="Arial" w:hAnsi="Arial" w:cs="Arial"/>
              </w:rPr>
              <w:t>the planned activity</w:t>
            </w:r>
            <w:r>
              <w:rPr>
                <w:rFonts w:ascii="Arial" w:hAnsi="Arial" w:cs="Arial"/>
              </w:rPr>
              <w:t>.</w:t>
            </w:r>
          </w:p>
        </w:tc>
      </w:tr>
    </w:tbl>
    <w:p w14:paraId="52987443" w14:textId="77777777" w:rsidR="000B596D" w:rsidRPr="00CE749D" w:rsidRDefault="000B596D" w:rsidP="00CE749D">
      <w:pPr>
        <w:rPr>
          <w:rFonts w:ascii="Arial" w:hAnsi="Arial" w:cs="Arial"/>
        </w:rPr>
      </w:pPr>
    </w:p>
    <w:p w14:paraId="7531CC26" w14:textId="7ADDCD94" w:rsidR="002E240E" w:rsidRDefault="00BF6E32" w:rsidP="00E70B39">
      <w:r>
        <w:rPr>
          <w:rFonts w:ascii="Arial Black" w:eastAsiaTheme="majorEastAsia" w:hAnsi="Arial Black" w:cstheme="majorBidi"/>
          <w:caps/>
          <w:color w:val="2CA99B"/>
          <w:sz w:val="36"/>
          <w:szCs w:val="36"/>
        </w:rPr>
        <w:br w:type="page"/>
      </w:r>
    </w:p>
    <w:p w14:paraId="2DE21382" w14:textId="64F11229" w:rsidR="002E240E" w:rsidRDefault="0074775A" w:rsidP="00CC22F0">
      <w:pPr>
        <w:pStyle w:val="NoSpacing"/>
        <w:numPr>
          <w:ilvl w:val="0"/>
          <w:numId w:val="12"/>
        </w:numPr>
        <w:rPr>
          <w:rFonts w:ascii="Arial Black" w:eastAsiaTheme="majorEastAsia" w:hAnsi="Arial Black" w:cstheme="majorBidi"/>
          <w:caps/>
          <w:color w:val="2CA99B"/>
          <w:sz w:val="36"/>
          <w:szCs w:val="36"/>
        </w:rPr>
      </w:pPr>
      <w:r>
        <w:rPr>
          <w:rFonts w:ascii="Arial Black" w:eastAsiaTheme="majorEastAsia" w:hAnsi="Arial Black" w:cstheme="majorBidi"/>
          <w:caps/>
          <w:color w:val="2CA99B"/>
          <w:sz w:val="36"/>
          <w:szCs w:val="36"/>
        </w:rPr>
        <w:lastRenderedPageBreak/>
        <w:t xml:space="preserve"> </w:t>
      </w:r>
      <w:bookmarkStart w:id="2" w:name="planni"/>
      <w:r w:rsidR="003F3C2C">
        <w:rPr>
          <w:rFonts w:ascii="Arial Black" w:eastAsiaTheme="majorEastAsia" w:hAnsi="Arial Black" w:cstheme="majorBidi"/>
          <w:caps/>
          <w:color w:val="2CA99B"/>
          <w:sz w:val="36"/>
          <w:szCs w:val="36"/>
        </w:rPr>
        <w:t xml:space="preserve">Planning </w:t>
      </w:r>
      <w:r w:rsidR="00CE749D" w:rsidRPr="00CE749D">
        <w:rPr>
          <w:rFonts w:ascii="Arial Black" w:eastAsiaTheme="majorEastAsia" w:hAnsi="Arial Black" w:cstheme="majorBidi"/>
          <w:caps/>
          <w:color w:val="2CA99B"/>
          <w:sz w:val="36"/>
          <w:szCs w:val="36"/>
        </w:rPr>
        <w:t>Process</w:t>
      </w:r>
      <w:bookmarkEnd w:id="2"/>
    </w:p>
    <w:p w14:paraId="522BC222" w14:textId="77777777" w:rsidR="002E240E" w:rsidRPr="002E240E" w:rsidRDefault="002E240E" w:rsidP="002E240E">
      <w:pPr>
        <w:pStyle w:val="NoSpacing"/>
        <w:rPr>
          <w:rFonts w:ascii="Arial Black" w:eastAsiaTheme="majorEastAsia" w:hAnsi="Arial Black" w:cstheme="majorBidi"/>
          <w:caps/>
          <w:color w:val="2CA99B"/>
        </w:rPr>
      </w:pPr>
    </w:p>
    <w:p w14:paraId="5A5B9A5A" w14:textId="0CEEAAE1" w:rsidR="00CE749D" w:rsidRDefault="0096151D" w:rsidP="00CE749D">
      <w:pPr>
        <w:rPr>
          <w:rFonts w:ascii="Arial" w:hAnsi="Arial" w:cs="Arial"/>
        </w:rPr>
      </w:pPr>
      <w:r>
        <w:rPr>
          <w:rFonts w:ascii="Arial" w:hAnsi="Arial" w:cs="Arial"/>
        </w:rPr>
        <w:t xml:space="preserve">It is the responsibility of the school leaders and those organising the trip/visit to ensure that all health and safety risks associated with that trip or visit are assessed and appropriate management controls put in place. </w:t>
      </w:r>
      <w:r w:rsidR="001459CD">
        <w:rPr>
          <w:rFonts w:ascii="Arial" w:hAnsi="Arial" w:cs="Arial"/>
        </w:rPr>
        <w:t>A clear and concise risk assessment should be carried out before notifying the Local Authority of the intention to take a trip.</w:t>
      </w:r>
    </w:p>
    <w:p w14:paraId="65C04545" w14:textId="6D75C240" w:rsidR="00BF4C51" w:rsidRPr="000B596D" w:rsidRDefault="006721E1" w:rsidP="00CE749D">
      <w:pPr>
        <w:rPr>
          <w:rFonts w:ascii="Arial" w:hAnsi="Arial" w:cs="Arial"/>
          <w:sz w:val="20"/>
          <w:szCs w:val="20"/>
        </w:rPr>
      </w:pPr>
      <w:r>
        <w:rPr>
          <w:rFonts w:ascii="Arial" w:hAnsi="Arial" w:cs="Arial"/>
        </w:rPr>
        <w:t xml:space="preserve">It is also the responsibility of the school to ensure that all staff/volunteers undergo the correct training with regards to their health and safety responsibility. </w:t>
      </w:r>
    </w:p>
    <w:p w14:paraId="10FA92AC" w14:textId="495D64A4" w:rsidR="002E240E" w:rsidRDefault="00CE749D" w:rsidP="000B596D">
      <w:pPr>
        <w:pStyle w:val="NoSpacing"/>
        <w:spacing w:before="120"/>
        <w:rPr>
          <w:rFonts w:ascii="Arial" w:hAnsi="Arial" w:cs="Arial"/>
          <w:b/>
          <w:bCs/>
          <w:color w:val="794795"/>
        </w:rPr>
      </w:pPr>
      <w:r w:rsidRPr="000B596D">
        <w:rPr>
          <w:rFonts w:ascii="Arial" w:hAnsi="Arial" w:cs="Arial"/>
          <w:b/>
          <w:bCs/>
          <w:color w:val="794795"/>
        </w:rPr>
        <w:t xml:space="preserve">STEP 1 </w:t>
      </w:r>
      <w:r w:rsidR="00995DAC">
        <w:rPr>
          <w:rFonts w:ascii="Arial" w:hAnsi="Arial" w:cs="Arial"/>
          <w:b/>
          <w:bCs/>
          <w:color w:val="794795"/>
        </w:rPr>
        <w:t xml:space="preserve">- </w:t>
      </w:r>
      <w:r w:rsidRPr="000B596D">
        <w:rPr>
          <w:rFonts w:ascii="Arial" w:hAnsi="Arial" w:cs="Arial"/>
          <w:b/>
          <w:bCs/>
          <w:color w:val="794795"/>
        </w:rPr>
        <w:t>Initial Approval from your Head of Establishment</w:t>
      </w:r>
      <w:r w:rsidR="002C4AF4">
        <w:rPr>
          <w:rFonts w:ascii="Arial" w:hAnsi="Arial" w:cs="Arial"/>
          <w:b/>
          <w:bCs/>
          <w:color w:val="794795"/>
        </w:rPr>
        <w:t xml:space="preserve"> or EVC</w:t>
      </w:r>
    </w:p>
    <w:p w14:paraId="203AB177" w14:textId="5C235468" w:rsidR="00CE749D" w:rsidRPr="002E240E" w:rsidRDefault="00CE749D" w:rsidP="000B596D">
      <w:pPr>
        <w:pStyle w:val="NoSpacing"/>
        <w:spacing w:before="120"/>
        <w:rPr>
          <w:rFonts w:ascii="Arial" w:hAnsi="Arial" w:cs="Arial"/>
          <w:b/>
          <w:bCs/>
          <w:color w:val="794795"/>
        </w:rPr>
      </w:pPr>
      <w:r w:rsidRPr="000B596D">
        <w:rPr>
          <w:rFonts w:ascii="Arial" w:hAnsi="Arial" w:cs="Arial"/>
        </w:rPr>
        <w:t>In the first instance staff planning visits must seek authorisation in principle from their Head of Establishment</w:t>
      </w:r>
      <w:r w:rsidR="002C4AF4">
        <w:rPr>
          <w:rFonts w:ascii="Arial" w:hAnsi="Arial" w:cs="Arial"/>
        </w:rPr>
        <w:t xml:space="preserve"> or EVC</w:t>
      </w:r>
      <w:r w:rsidRPr="000B596D">
        <w:rPr>
          <w:rFonts w:ascii="Arial" w:hAnsi="Arial" w:cs="Arial"/>
        </w:rPr>
        <w:t xml:space="preserve">.  At this early stage, details may be limited but should include: </w:t>
      </w:r>
    </w:p>
    <w:p w14:paraId="23C50121" w14:textId="77777777" w:rsidR="000B596D" w:rsidRPr="000B596D" w:rsidRDefault="000B596D" w:rsidP="000B596D">
      <w:pPr>
        <w:pStyle w:val="NoSpacing"/>
        <w:spacing w:before="120"/>
        <w:rPr>
          <w:rFonts w:ascii="Arial" w:hAnsi="Arial" w:cs="Arial"/>
          <w:b/>
          <w:bCs/>
          <w:color w:val="794795"/>
        </w:rPr>
      </w:pPr>
    </w:p>
    <w:p w14:paraId="22AE06E4" w14:textId="075A98F2" w:rsidR="00CE749D" w:rsidRPr="000B596D" w:rsidRDefault="00CE749D" w:rsidP="00CE749D">
      <w:pPr>
        <w:pStyle w:val="ListParagraph"/>
        <w:numPr>
          <w:ilvl w:val="0"/>
          <w:numId w:val="2"/>
        </w:numPr>
        <w:rPr>
          <w:rFonts w:ascii="Arial" w:hAnsi="Arial" w:cs="Arial"/>
        </w:rPr>
      </w:pPr>
      <w:r w:rsidRPr="000B596D">
        <w:rPr>
          <w:rFonts w:ascii="Arial" w:hAnsi="Arial" w:cs="Arial"/>
        </w:rPr>
        <w:t xml:space="preserve">Objective of the visit </w:t>
      </w:r>
    </w:p>
    <w:p w14:paraId="39AA3C34" w14:textId="5BEE442E" w:rsidR="00CE749D" w:rsidRPr="000B596D" w:rsidRDefault="00CE749D" w:rsidP="00CE749D">
      <w:pPr>
        <w:pStyle w:val="ListParagraph"/>
        <w:numPr>
          <w:ilvl w:val="0"/>
          <w:numId w:val="2"/>
        </w:numPr>
        <w:rPr>
          <w:rFonts w:ascii="Arial" w:hAnsi="Arial" w:cs="Arial"/>
        </w:rPr>
      </w:pPr>
      <w:r w:rsidRPr="000B596D">
        <w:rPr>
          <w:rFonts w:ascii="Arial" w:hAnsi="Arial" w:cs="Arial"/>
        </w:rPr>
        <w:t>Proposed date of the trip</w:t>
      </w:r>
    </w:p>
    <w:p w14:paraId="5EBA8DD3" w14:textId="5A81B892" w:rsidR="00CE749D" w:rsidRPr="000B596D" w:rsidRDefault="00CE749D" w:rsidP="00CE749D">
      <w:pPr>
        <w:pStyle w:val="ListParagraph"/>
        <w:numPr>
          <w:ilvl w:val="0"/>
          <w:numId w:val="2"/>
        </w:numPr>
        <w:rPr>
          <w:rFonts w:ascii="Arial" w:hAnsi="Arial" w:cs="Arial"/>
        </w:rPr>
      </w:pPr>
      <w:r w:rsidRPr="000B596D">
        <w:rPr>
          <w:rFonts w:ascii="Arial" w:hAnsi="Arial" w:cs="Arial"/>
        </w:rPr>
        <w:t>Duration</w:t>
      </w:r>
    </w:p>
    <w:p w14:paraId="3D92ABE8" w14:textId="26B922A5" w:rsidR="00CE749D" w:rsidRPr="000B596D" w:rsidRDefault="00CE749D" w:rsidP="00CE749D">
      <w:pPr>
        <w:pStyle w:val="ListParagraph"/>
        <w:numPr>
          <w:ilvl w:val="0"/>
          <w:numId w:val="2"/>
        </w:numPr>
        <w:rPr>
          <w:rFonts w:ascii="Arial" w:hAnsi="Arial" w:cs="Arial"/>
        </w:rPr>
      </w:pPr>
      <w:r w:rsidRPr="000B596D">
        <w:rPr>
          <w:rFonts w:ascii="Arial" w:hAnsi="Arial" w:cs="Arial"/>
        </w:rPr>
        <w:t>Venue</w:t>
      </w:r>
    </w:p>
    <w:p w14:paraId="7883AF11" w14:textId="17EB21AB" w:rsidR="00CE749D" w:rsidRPr="000B596D" w:rsidRDefault="00CE749D" w:rsidP="00CE749D">
      <w:pPr>
        <w:pStyle w:val="ListParagraph"/>
        <w:numPr>
          <w:ilvl w:val="0"/>
          <w:numId w:val="2"/>
        </w:numPr>
        <w:rPr>
          <w:rFonts w:ascii="Arial" w:hAnsi="Arial" w:cs="Arial"/>
        </w:rPr>
      </w:pPr>
      <w:r w:rsidRPr="000B596D">
        <w:rPr>
          <w:rFonts w:ascii="Arial" w:hAnsi="Arial" w:cs="Arial"/>
        </w:rPr>
        <w:t>Size of group</w:t>
      </w:r>
    </w:p>
    <w:p w14:paraId="327751DF" w14:textId="57477254" w:rsidR="00CE749D" w:rsidRPr="000B596D" w:rsidRDefault="00CE749D" w:rsidP="00CE749D">
      <w:pPr>
        <w:pStyle w:val="ListParagraph"/>
        <w:numPr>
          <w:ilvl w:val="0"/>
          <w:numId w:val="2"/>
        </w:numPr>
        <w:rPr>
          <w:rFonts w:ascii="Arial" w:hAnsi="Arial" w:cs="Arial"/>
        </w:rPr>
      </w:pPr>
      <w:r w:rsidRPr="000B596D">
        <w:rPr>
          <w:rFonts w:ascii="Arial" w:hAnsi="Arial" w:cs="Arial"/>
        </w:rPr>
        <w:t>Age</w:t>
      </w:r>
      <w:r w:rsidR="007F4694">
        <w:rPr>
          <w:rFonts w:ascii="Arial" w:hAnsi="Arial" w:cs="Arial"/>
        </w:rPr>
        <w:t>s</w:t>
      </w:r>
      <w:r w:rsidRPr="000B596D">
        <w:rPr>
          <w:rFonts w:ascii="Arial" w:hAnsi="Arial" w:cs="Arial"/>
        </w:rPr>
        <w:t xml:space="preserve"> of the group</w:t>
      </w:r>
    </w:p>
    <w:p w14:paraId="5284B082" w14:textId="26660FC0" w:rsidR="00CE749D" w:rsidRPr="000B596D" w:rsidRDefault="00CE749D" w:rsidP="00CE749D">
      <w:pPr>
        <w:pStyle w:val="ListParagraph"/>
        <w:numPr>
          <w:ilvl w:val="0"/>
          <w:numId w:val="2"/>
        </w:numPr>
        <w:rPr>
          <w:rFonts w:ascii="Arial" w:hAnsi="Arial" w:cs="Arial"/>
        </w:rPr>
      </w:pPr>
      <w:r w:rsidRPr="000B596D">
        <w:rPr>
          <w:rFonts w:ascii="Arial" w:hAnsi="Arial" w:cs="Arial"/>
        </w:rPr>
        <w:t>Staffing profile</w:t>
      </w:r>
    </w:p>
    <w:p w14:paraId="3476F631" w14:textId="6779373F" w:rsidR="00CE749D" w:rsidRPr="000B596D" w:rsidRDefault="00CE749D" w:rsidP="00CE749D">
      <w:pPr>
        <w:pStyle w:val="ListParagraph"/>
        <w:numPr>
          <w:ilvl w:val="0"/>
          <w:numId w:val="2"/>
        </w:numPr>
        <w:rPr>
          <w:rFonts w:ascii="Arial" w:hAnsi="Arial" w:cs="Arial"/>
        </w:rPr>
      </w:pPr>
      <w:r w:rsidRPr="000B596D">
        <w:rPr>
          <w:rFonts w:ascii="Arial" w:hAnsi="Arial" w:cs="Arial"/>
        </w:rPr>
        <w:t>Additional support needs</w:t>
      </w:r>
    </w:p>
    <w:p w14:paraId="304949EC" w14:textId="47095C64" w:rsidR="00CE749D" w:rsidRPr="000B596D" w:rsidRDefault="00CE749D" w:rsidP="00CE749D">
      <w:pPr>
        <w:pStyle w:val="ListParagraph"/>
        <w:numPr>
          <w:ilvl w:val="0"/>
          <w:numId w:val="2"/>
        </w:numPr>
        <w:rPr>
          <w:rFonts w:ascii="Arial" w:hAnsi="Arial" w:cs="Arial"/>
        </w:rPr>
      </w:pPr>
      <w:r w:rsidRPr="000B596D">
        <w:rPr>
          <w:rFonts w:ascii="Arial" w:hAnsi="Arial" w:cs="Arial"/>
        </w:rPr>
        <w:t>Other resources required for the trip</w:t>
      </w:r>
    </w:p>
    <w:p w14:paraId="4D2A34FB" w14:textId="1E82AC79" w:rsidR="00CE749D" w:rsidRDefault="00CE749D" w:rsidP="00CE749D">
      <w:pPr>
        <w:pStyle w:val="ListParagraph"/>
        <w:numPr>
          <w:ilvl w:val="0"/>
          <w:numId w:val="2"/>
        </w:numPr>
        <w:rPr>
          <w:rFonts w:ascii="Arial" w:hAnsi="Arial" w:cs="Arial"/>
        </w:rPr>
      </w:pPr>
      <w:r w:rsidRPr="000B596D">
        <w:rPr>
          <w:rFonts w:ascii="Arial" w:hAnsi="Arial" w:cs="Arial"/>
        </w:rPr>
        <w:t>Estimate of costs</w:t>
      </w:r>
    </w:p>
    <w:p w14:paraId="161F6A50" w14:textId="77777777" w:rsidR="00995DAC" w:rsidRPr="000B596D" w:rsidRDefault="00995DAC" w:rsidP="00995DAC">
      <w:pPr>
        <w:pStyle w:val="ListParagraph"/>
        <w:rPr>
          <w:rFonts w:ascii="Arial" w:hAnsi="Arial" w:cs="Arial"/>
        </w:rPr>
      </w:pPr>
    </w:p>
    <w:p w14:paraId="57984812" w14:textId="3D400AA6" w:rsidR="000B596D" w:rsidRDefault="00CE749D" w:rsidP="000B596D">
      <w:pPr>
        <w:pStyle w:val="NoSpacing"/>
        <w:spacing w:before="120"/>
        <w:rPr>
          <w:rFonts w:ascii="Arial" w:hAnsi="Arial" w:cs="Arial"/>
          <w:b/>
          <w:bCs/>
          <w:color w:val="794795"/>
        </w:rPr>
      </w:pPr>
      <w:r w:rsidRPr="000B596D">
        <w:rPr>
          <w:rFonts w:ascii="Arial" w:hAnsi="Arial" w:cs="Arial"/>
          <w:b/>
          <w:bCs/>
          <w:color w:val="794795"/>
        </w:rPr>
        <w:t>STEP 2</w:t>
      </w:r>
      <w:r w:rsidR="00995DAC">
        <w:rPr>
          <w:rFonts w:ascii="Arial" w:hAnsi="Arial" w:cs="Arial"/>
          <w:b/>
          <w:bCs/>
          <w:color w:val="794795"/>
        </w:rPr>
        <w:t xml:space="preserve"> - </w:t>
      </w:r>
      <w:r w:rsidRPr="000B596D">
        <w:rPr>
          <w:rFonts w:ascii="Arial" w:hAnsi="Arial" w:cs="Arial"/>
          <w:b/>
          <w:bCs/>
          <w:color w:val="794795"/>
        </w:rPr>
        <w:t xml:space="preserve">Detailed Planning and Risk Assessment: </w:t>
      </w:r>
      <w:r w:rsidR="002C4AF4">
        <w:rPr>
          <w:rFonts w:ascii="Arial" w:hAnsi="Arial" w:cs="Arial"/>
          <w:b/>
          <w:bCs/>
          <w:color w:val="794795"/>
        </w:rPr>
        <w:t>Visit</w:t>
      </w:r>
      <w:r w:rsidRPr="000B596D">
        <w:rPr>
          <w:rFonts w:ascii="Arial" w:hAnsi="Arial" w:cs="Arial"/>
          <w:b/>
          <w:bCs/>
          <w:color w:val="794795"/>
        </w:rPr>
        <w:t xml:space="preserve"> Leader </w:t>
      </w:r>
    </w:p>
    <w:p w14:paraId="350C1F0A" w14:textId="23D07EB8" w:rsidR="000B596D" w:rsidRPr="002E240E" w:rsidRDefault="00CE749D" w:rsidP="002E240E">
      <w:pPr>
        <w:pStyle w:val="NoSpacing"/>
        <w:spacing w:before="120"/>
        <w:rPr>
          <w:rFonts w:ascii="Arial" w:hAnsi="Arial" w:cs="Arial"/>
        </w:rPr>
      </w:pPr>
      <w:r w:rsidRPr="002E240E">
        <w:rPr>
          <w:rFonts w:ascii="Arial" w:hAnsi="Arial" w:cs="Arial"/>
        </w:rPr>
        <w:t xml:space="preserve">The </w:t>
      </w:r>
      <w:r w:rsidR="002C4AF4">
        <w:rPr>
          <w:rFonts w:ascii="Arial" w:hAnsi="Arial" w:cs="Arial"/>
        </w:rPr>
        <w:t>visit leader</w:t>
      </w:r>
      <w:r w:rsidRPr="002E240E">
        <w:rPr>
          <w:rFonts w:ascii="Arial" w:hAnsi="Arial" w:cs="Arial"/>
        </w:rPr>
        <w:t xml:space="preserve">, with other staff where appropriate, </w:t>
      </w:r>
      <w:r w:rsidR="002C4AF4">
        <w:rPr>
          <w:rFonts w:ascii="Arial" w:hAnsi="Arial" w:cs="Arial"/>
        </w:rPr>
        <w:t>should carry out the</w:t>
      </w:r>
      <w:r w:rsidRPr="002E240E">
        <w:rPr>
          <w:rFonts w:ascii="Arial" w:hAnsi="Arial" w:cs="Arial"/>
        </w:rPr>
        <w:t xml:space="preserve"> detailed planning, including a daily itinerary of events and carr</w:t>
      </w:r>
      <w:r w:rsidR="002C4AF4">
        <w:rPr>
          <w:rFonts w:ascii="Arial" w:hAnsi="Arial" w:cs="Arial"/>
        </w:rPr>
        <w:t>y</w:t>
      </w:r>
      <w:r w:rsidRPr="002E240E">
        <w:rPr>
          <w:rFonts w:ascii="Arial" w:hAnsi="Arial" w:cs="Arial"/>
        </w:rPr>
        <w:t xml:space="preserve"> out a risk assessment for the visit.  The risk assessment </w:t>
      </w:r>
      <w:r w:rsidR="002C4AF4">
        <w:rPr>
          <w:rFonts w:ascii="Arial" w:hAnsi="Arial" w:cs="Arial"/>
        </w:rPr>
        <w:t xml:space="preserve">should be </w:t>
      </w:r>
      <w:r w:rsidRPr="002E240E">
        <w:rPr>
          <w:rFonts w:ascii="Arial" w:hAnsi="Arial" w:cs="Arial"/>
        </w:rPr>
        <w:t xml:space="preserve">recorded.  Information about the support requirements of people with additional needs </w:t>
      </w:r>
      <w:r w:rsidR="000B596D" w:rsidRPr="002E240E">
        <w:rPr>
          <w:rFonts w:ascii="Arial" w:hAnsi="Arial" w:cs="Arial"/>
        </w:rPr>
        <w:t>is</w:t>
      </w:r>
      <w:r w:rsidRPr="002E240E">
        <w:rPr>
          <w:rFonts w:ascii="Arial" w:hAnsi="Arial" w:cs="Arial"/>
        </w:rPr>
        <w:t xml:space="preserve"> useful at this stage. </w:t>
      </w:r>
    </w:p>
    <w:p w14:paraId="40877A52" w14:textId="77777777" w:rsidR="00995DAC" w:rsidRDefault="00995DAC" w:rsidP="000B596D">
      <w:pPr>
        <w:pStyle w:val="NoSpacing"/>
        <w:spacing w:before="120"/>
        <w:rPr>
          <w:rFonts w:ascii="Arial" w:hAnsi="Arial" w:cs="Arial"/>
          <w:b/>
          <w:bCs/>
          <w:color w:val="794795"/>
        </w:rPr>
      </w:pPr>
    </w:p>
    <w:p w14:paraId="6D2157A0" w14:textId="706EF46D" w:rsidR="002E240E" w:rsidRDefault="000B596D" w:rsidP="000B596D">
      <w:pPr>
        <w:pStyle w:val="NoSpacing"/>
        <w:spacing w:before="120"/>
        <w:rPr>
          <w:rFonts w:ascii="Arial" w:hAnsi="Arial" w:cs="Arial"/>
          <w:b/>
          <w:bCs/>
          <w:color w:val="794795"/>
        </w:rPr>
      </w:pPr>
      <w:r w:rsidRPr="000B596D">
        <w:rPr>
          <w:rFonts w:ascii="Arial" w:hAnsi="Arial" w:cs="Arial"/>
          <w:b/>
          <w:bCs/>
          <w:color w:val="794795"/>
        </w:rPr>
        <w:t>STEP 3 Authorisation: Head of Establishmen</w:t>
      </w:r>
      <w:r w:rsidR="00DD7111">
        <w:rPr>
          <w:rFonts w:ascii="Arial" w:hAnsi="Arial" w:cs="Arial"/>
          <w:b/>
          <w:bCs/>
          <w:color w:val="794795"/>
        </w:rPr>
        <w:t>t</w:t>
      </w:r>
      <w:r w:rsidR="00841E94">
        <w:rPr>
          <w:rFonts w:ascii="Arial" w:hAnsi="Arial" w:cs="Arial"/>
          <w:b/>
          <w:bCs/>
          <w:color w:val="794795"/>
        </w:rPr>
        <w:t>/EVC</w:t>
      </w:r>
    </w:p>
    <w:p w14:paraId="5DDE4E00" w14:textId="77777777" w:rsidR="002E240E" w:rsidRDefault="002E240E" w:rsidP="000B596D">
      <w:pPr>
        <w:pStyle w:val="NoSpacing"/>
        <w:spacing w:before="120"/>
        <w:rPr>
          <w:rFonts w:ascii="Arial" w:hAnsi="Arial" w:cs="Arial"/>
          <w:b/>
          <w:bCs/>
          <w:color w:val="794795"/>
        </w:rPr>
      </w:pPr>
    </w:p>
    <w:p w14:paraId="1C228711" w14:textId="744DE446" w:rsidR="000B596D" w:rsidRPr="002E240E" w:rsidRDefault="000B596D" w:rsidP="002E240E">
      <w:pPr>
        <w:rPr>
          <w:rFonts w:ascii="Arial" w:hAnsi="Arial" w:cs="Arial"/>
        </w:rPr>
      </w:pPr>
      <w:r w:rsidRPr="002E240E">
        <w:rPr>
          <w:rFonts w:ascii="Arial" w:hAnsi="Arial" w:cs="Arial"/>
        </w:rPr>
        <w:t>For Category 1 and 2 Visits:  Detailed plans along with the written risk assessment are given to the Head of Establishment</w:t>
      </w:r>
      <w:r w:rsidR="00BF6E32">
        <w:rPr>
          <w:rFonts w:ascii="Arial" w:hAnsi="Arial" w:cs="Arial"/>
        </w:rPr>
        <w:t xml:space="preserve"> or EVC</w:t>
      </w:r>
      <w:r w:rsidRPr="002E240E">
        <w:rPr>
          <w:rFonts w:ascii="Arial" w:hAnsi="Arial" w:cs="Arial"/>
        </w:rPr>
        <w:t xml:space="preserve">, who authorises the visit once he/she is satisfied that all proper measures are in place. </w:t>
      </w:r>
    </w:p>
    <w:p w14:paraId="794CA692" w14:textId="56CF543D" w:rsidR="00DD7111" w:rsidRDefault="000B596D" w:rsidP="000B596D">
      <w:pPr>
        <w:rPr>
          <w:rFonts w:ascii="Arial" w:hAnsi="Arial" w:cs="Arial"/>
        </w:rPr>
      </w:pPr>
      <w:r w:rsidRPr="000B596D">
        <w:rPr>
          <w:rFonts w:ascii="Arial" w:hAnsi="Arial" w:cs="Arial"/>
        </w:rPr>
        <w:t xml:space="preserve">For Category 3 Visits:  </w:t>
      </w:r>
      <w:r>
        <w:rPr>
          <w:rFonts w:ascii="Arial" w:hAnsi="Arial" w:cs="Arial"/>
        </w:rPr>
        <w:t xml:space="preserve">Detailed plans are </w:t>
      </w:r>
      <w:r w:rsidR="007A3158">
        <w:rPr>
          <w:rFonts w:ascii="Arial" w:hAnsi="Arial" w:cs="Arial"/>
        </w:rPr>
        <w:t xml:space="preserve">submitted to the </w:t>
      </w:r>
      <w:r w:rsidRPr="000B596D">
        <w:rPr>
          <w:rFonts w:ascii="Arial" w:hAnsi="Arial" w:cs="Arial"/>
        </w:rPr>
        <w:t>Head of Establishment</w:t>
      </w:r>
      <w:r w:rsidR="00005FFD">
        <w:rPr>
          <w:rFonts w:ascii="Arial" w:hAnsi="Arial" w:cs="Arial"/>
        </w:rPr>
        <w:t xml:space="preserve"> </w:t>
      </w:r>
      <w:r w:rsidR="00841E94">
        <w:rPr>
          <w:rFonts w:ascii="Arial" w:hAnsi="Arial" w:cs="Arial"/>
        </w:rPr>
        <w:t xml:space="preserve">4 </w:t>
      </w:r>
      <w:r w:rsidR="00005FFD">
        <w:rPr>
          <w:rFonts w:ascii="Arial" w:hAnsi="Arial" w:cs="Arial"/>
        </w:rPr>
        <w:t>months</w:t>
      </w:r>
      <w:r w:rsidR="007A3158">
        <w:rPr>
          <w:rFonts w:ascii="Arial" w:hAnsi="Arial" w:cs="Arial"/>
        </w:rPr>
        <w:t xml:space="preserve"> </w:t>
      </w:r>
      <w:r w:rsidRPr="000B596D">
        <w:rPr>
          <w:rFonts w:ascii="Arial" w:hAnsi="Arial" w:cs="Arial"/>
        </w:rPr>
        <w:t xml:space="preserve">prior to the visit.  </w:t>
      </w:r>
      <w:r w:rsidR="00DD7111">
        <w:rPr>
          <w:rFonts w:ascii="Arial" w:hAnsi="Arial" w:cs="Arial"/>
        </w:rPr>
        <w:t>The head teacher/EVC will submit to the Governing Body for authorisation.</w:t>
      </w:r>
    </w:p>
    <w:p w14:paraId="5B24BD02" w14:textId="576C858F" w:rsidR="00005FFD" w:rsidRDefault="000B596D" w:rsidP="000B596D">
      <w:pPr>
        <w:rPr>
          <w:rFonts w:ascii="Arial" w:hAnsi="Arial" w:cs="Arial"/>
        </w:rPr>
      </w:pPr>
      <w:r w:rsidRPr="000B596D">
        <w:rPr>
          <w:rFonts w:ascii="Arial" w:hAnsi="Arial" w:cs="Arial"/>
        </w:rPr>
        <w:t>When satisfied that proper measures are in place and the arrangements conform to the</w:t>
      </w:r>
      <w:r w:rsidR="006721E1">
        <w:rPr>
          <w:rFonts w:ascii="Arial" w:hAnsi="Arial" w:cs="Arial"/>
        </w:rPr>
        <w:t xml:space="preserve"> </w:t>
      </w:r>
      <w:r w:rsidR="00005FFD">
        <w:rPr>
          <w:rFonts w:ascii="Arial" w:hAnsi="Arial" w:cs="Arial"/>
        </w:rPr>
        <w:t>schools</w:t>
      </w:r>
      <w:r w:rsidRPr="000B596D">
        <w:rPr>
          <w:rFonts w:ascii="Arial" w:hAnsi="Arial" w:cs="Arial"/>
        </w:rPr>
        <w:t xml:space="preserve"> health and safety policy</w:t>
      </w:r>
      <w:r w:rsidR="00BF6E32">
        <w:rPr>
          <w:rFonts w:ascii="Arial" w:hAnsi="Arial" w:cs="Arial"/>
        </w:rPr>
        <w:t>,</w:t>
      </w:r>
      <w:r w:rsidR="00005FFD">
        <w:rPr>
          <w:rFonts w:ascii="Arial" w:hAnsi="Arial" w:cs="Arial"/>
        </w:rPr>
        <w:t xml:space="preserve"> </w:t>
      </w:r>
      <w:r w:rsidR="00BF6E32">
        <w:rPr>
          <w:rFonts w:ascii="Arial" w:hAnsi="Arial" w:cs="Arial"/>
        </w:rPr>
        <w:t>t</w:t>
      </w:r>
      <w:r w:rsidR="00005FFD">
        <w:rPr>
          <w:rFonts w:ascii="Arial" w:hAnsi="Arial" w:cs="Arial"/>
        </w:rPr>
        <w:t>he visit leader along with other staff should complete a detailed risk assessment.</w:t>
      </w:r>
    </w:p>
    <w:p w14:paraId="050E546C" w14:textId="77777777" w:rsidR="00BF6E32" w:rsidRDefault="000B596D" w:rsidP="00CF1849">
      <w:pPr>
        <w:rPr>
          <w:rFonts w:ascii="Arial" w:hAnsi="Arial" w:cs="Arial"/>
        </w:rPr>
      </w:pPr>
      <w:r w:rsidRPr="000B596D">
        <w:rPr>
          <w:rFonts w:ascii="Arial" w:hAnsi="Arial" w:cs="Arial"/>
        </w:rPr>
        <w:t xml:space="preserve">For Category 4 Visits:  As for Category 3 but </w:t>
      </w:r>
      <w:r w:rsidR="007A3158">
        <w:rPr>
          <w:rFonts w:ascii="Arial" w:hAnsi="Arial" w:cs="Arial"/>
        </w:rPr>
        <w:t xml:space="preserve">detailed plans </w:t>
      </w:r>
      <w:r w:rsidRPr="000B596D">
        <w:rPr>
          <w:rFonts w:ascii="Arial" w:hAnsi="Arial" w:cs="Arial"/>
        </w:rPr>
        <w:t>will usually require to be submitted much</w:t>
      </w:r>
      <w:r w:rsidR="00005FFD">
        <w:rPr>
          <w:rFonts w:ascii="Arial" w:hAnsi="Arial" w:cs="Arial"/>
        </w:rPr>
        <w:t xml:space="preserve"> earlier</w:t>
      </w:r>
      <w:r w:rsidR="006721E1">
        <w:rPr>
          <w:rFonts w:ascii="Arial" w:hAnsi="Arial" w:cs="Arial"/>
        </w:rPr>
        <w:t xml:space="preserve">, </w:t>
      </w:r>
      <w:r w:rsidR="00005FFD">
        <w:rPr>
          <w:rFonts w:ascii="Arial" w:hAnsi="Arial" w:cs="Arial"/>
        </w:rPr>
        <w:t>at least 6 months</w:t>
      </w:r>
      <w:r w:rsidR="006721E1">
        <w:rPr>
          <w:rFonts w:ascii="Arial" w:hAnsi="Arial" w:cs="Arial"/>
        </w:rPr>
        <w:t xml:space="preserve"> prior to the trip</w:t>
      </w:r>
      <w:r w:rsidR="00005FFD">
        <w:rPr>
          <w:rFonts w:ascii="Arial" w:hAnsi="Arial" w:cs="Arial"/>
        </w:rPr>
        <w:t xml:space="preserve">. </w:t>
      </w:r>
      <w:r w:rsidRPr="000B596D">
        <w:rPr>
          <w:rFonts w:ascii="Arial" w:hAnsi="Arial" w:cs="Arial"/>
        </w:rPr>
        <w:t xml:space="preserve">  </w:t>
      </w:r>
    </w:p>
    <w:p w14:paraId="15C9FE49" w14:textId="77777777" w:rsidR="00DD7111" w:rsidRDefault="00DD7111">
      <w:pPr>
        <w:rPr>
          <w:rFonts w:ascii="Arial" w:hAnsi="Arial" w:cs="Arial"/>
          <w:b/>
          <w:color w:val="7030A0"/>
        </w:rPr>
      </w:pPr>
      <w:r>
        <w:rPr>
          <w:rFonts w:ascii="Arial" w:hAnsi="Arial" w:cs="Arial"/>
          <w:b/>
          <w:color w:val="7030A0"/>
        </w:rPr>
        <w:br w:type="page"/>
      </w:r>
    </w:p>
    <w:p w14:paraId="5F9EB534" w14:textId="4F088B04" w:rsidR="002E240E" w:rsidRPr="00841E94" w:rsidRDefault="000B596D" w:rsidP="00CF1849">
      <w:pPr>
        <w:rPr>
          <w:rFonts w:ascii="Arial" w:hAnsi="Arial" w:cs="Arial"/>
          <w:b/>
          <w:color w:val="7030A0"/>
        </w:rPr>
      </w:pPr>
      <w:r w:rsidRPr="00841E94">
        <w:rPr>
          <w:rFonts w:ascii="Arial" w:hAnsi="Arial" w:cs="Arial"/>
          <w:b/>
          <w:color w:val="7030A0"/>
        </w:rPr>
        <w:lastRenderedPageBreak/>
        <w:t xml:space="preserve">STEP 4 – Notify H &amp; S Team </w:t>
      </w:r>
    </w:p>
    <w:p w14:paraId="29E54BD9" w14:textId="279C830B" w:rsidR="00005FFD" w:rsidRDefault="00542A0D" w:rsidP="00CE749D">
      <w:pPr>
        <w:rPr>
          <w:rFonts w:ascii="Arial" w:hAnsi="Arial" w:cs="Arial"/>
        </w:rPr>
      </w:pPr>
      <w:r>
        <w:rPr>
          <w:rFonts w:ascii="Arial" w:hAnsi="Arial" w:cs="Arial"/>
        </w:rPr>
        <w:t>For categor</w:t>
      </w:r>
      <w:r w:rsidR="006721E1">
        <w:rPr>
          <w:rFonts w:ascii="Arial" w:hAnsi="Arial" w:cs="Arial"/>
        </w:rPr>
        <w:t>ies</w:t>
      </w:r>
      <w:r>
        <w:rPr>
          <w:rFonts w:ascii="Arial" w:hAnsi="Arial" w:cs="Arial"/>
        </w:rPr>
        <w:t xml:space="preserve"> 3 and 4</w:t>
      </w:r>
      <w:r w:rsidR="006721E1">
        <w:rPr>
          <w:rFonts w:ascii="Arial" w:hAnsi="Arial" w:cs="Arial"/>
        </w:rPr>
        <w:t>,</w:t>
      </w:r>
      <w:r w:rsidR="00485CF5">
        <w:rPr>
          <w:rFonts w:ascii="Arial" w:hAnsi="Arial" w:cs="Arial"/>
        </w:rPr>
        <w:t xml:space="preserve"> t</w:t>
      </w:r>
      <w:r w:rsidR="00005FFD" w:rsidRPr="00005FFD">
        <w:rPr>
          <w:rFonts w:ascii="Arial" w:hAnsi="Arial" w:cs="Arial"/>
        </w:rPr>
        <w:t>he visit leader or EVC should complete the on-line form to notify the health and safety team</w:t>
      </w:r>
      <w:r w:rsidR="00005FFD">
        <w:rPr>
          <w:rFonts w:ascii="Arial" w:hAnsi="Arial" w:cs="Arial"/>
        </w:rPr>
        <w:t xml:space="preserve"> of the intended trip</w:t>
      </w:r>
      <w:r w:rsidR="00005FFD" w:rsidRPr="00005FFD">
        <w:rPr>
          <w:rFonts w:ascii="Arial" w:hAnsi="Arial" w:cs="Arial"/>
        </w:rPr>
        <w:t>. The health and safety team will contact the school</w:t>
      </w:r>
      <w:r w:rsidR="00005FFD">
        <w:rPr>
          <w:rFonts w:ascii="Arial" w:hAnsi="Arial" w:cs="Arial"/>
        </w:rPr>
        <w:t>’s EVC or visit leader to discuss</w:t>
      </w:r>
      <w:r w:rsidR="00005FFD" w:rsidRPr="00005FFD">
        <w:rPr>
          <w:rFonts w:ascii="Arial" w:hAnsi="Arial" w:cs="Arial"/>
        </w:rPr>
        <w:t xml:space="preserve"> and will require a copy of the</w:t>
      </w:r>
      <w:r w:rsidR="006721E1">
        <w:rPr>
          <w:rFonts w:ascii="Arial" w:hAnsi="Arial" w:cs="Arial"/>
        </w:rPr>
        <w:t xml:space="preserve"> detailed</w:t>
      </w:r>
      <w:r w:rsidR="00005FFD" w:rsidRPr="00005FFD">
        <w:rPr>
          <w:rFonts w:ascii="Arial" w:hAnsi="Arial" w:cs="Arial"/>
        </w:rPr>
        <w:t xml:space="preserve"> risk assessment for review.</w:t>
      </w:r>
    </w:p>
    <w:p w14:paraId="3A5BF44B" w14:textId="002A9343" w:rsidR="00BF6E32" w:rsidRDefault="00BF6E32" w:rsidP="00CE749D">
      <w:pPr>
        <w:rPr>
          <w:rFonts w:ascii="Arial" w:hAnsi="Arial" w:cs="Arial"/>
        </w:rPr>
      </w:pPr>
      <w:r>
        <w:rPr>
          <w:rFonts w:ascii="Arial" w:hAnsi="Arial" w:cs="Arial"/>
        </w:rPr>
        <w:t>Once the health and safety team have reviewed the risk assessment the visit leader or EVC will be informed.</w:t>
      </w:r>
    </w:p>
    <w:p w14:paraId="755FBB93" w14:textId="77777777" w:rsidR="00CF1849" w:rsidRDefault="00CF1849" w:rsidP="000B596D">
      <w:pPr>
        <w:pStyle w:val="NoSpacing"/>
        <w:spacing w:before="120"/>
        <w:rPr>
          <w:rFonts w:ascii="Arial" w:hAnsi="Arial" w:cs="Arial"/>
          <w:b/>
          <w:bCs/>
          <w:color w:val="794795"/>
        </w:rPr>
      </w:pPr>
    </w:p>
    <w:p w14:paraId="1E46A118" w14:textId="65FB5103" w:rsidR="000B596D" w:rsidRDefault="000B596D" w:rsidP="000B596D">
      <w:pPr>
        <w:pStyle w:val="NoSpacing"/>
        <w:spacing w:before="120"/>
        <w:rPr>
          <w:rFonts w:ascii="Arial" w:hAnsi="Arial" w:cs="Arial"/>
          <w:b/>
          <w:bCs/>
          <w:color w:val="794795"/>
        </w:rPr>
      </w:pPr>
      <w:r w:rsidRPr="000B596D">
        <w:rPr>
          <w:rFonts w:ascii="Arial" w:hAnsi="Arial" w:cs="Arial"/>
          <w:b/>
          <w:bCs/>
          <w:color w:val="794795"/>
        </w:rPr>
        <w:t xml:space="preserve">STEP 5 – Final planning </w:t>
      </w:r>
    </w:p>
    <w:p w14:paraId="284C9693" w14:textId="77777777" w:rsidR="000B596D" w:rsidRPr="000B596D" w:rsidRDefault="000B596D" w:rsidP="000B596D">
      <w:pPr>
        <w:pStyle w:val="NoSpacing"/>
        <w:spacing w:before="120"/>
        <w:rPr>
          <w:rFonts w:ascii="Arial" w:hAnsi="Arial" w:cs="Arial"/>
          <w:b/>
          <w:bCs/>
          <w:color w:val="794795"/>
        </w:rPr>
      </w:pPr>
    </w:p>
    <w:p w14:paraId="1EB77CAE" w14:textId="0A656F04" w:rsidR="000B596D" w:rsidRDefault="000B596D" w:rsidP="00CE749D">
      <w:pPr>
        <w:rPr>
          <w:rFonts w:ascii="Arial" w:hAnsi="Arial" w:cs="Arial"/>
        </w:rPr>
      </w:pPr>
      <w:r>
        <w:rPr>
          <w:rFonts w:ascii="Arial" w:hAnsi="Arial" w:cs="Arial"/>
        </w:rPr>
        <w:t>Final checks</w:t>
      </w:r>
      <w:r w:rsidR="00BF6E32">
        <w:rPr>
          <w:rFonts w:ascii="Arial" w:hAnsi="Arial" w:cs="Arial"/>
        </w:rPr>
        <w:t xml:space="preserve"> and planning</w:t>
      </w:r>
      <w:r>
        <w:rPr>
          <w:rFonts w:ascii="Arial" w:hAnsi="Arial" w:cs="Arial"/>
        </w:rPr>
        <w:t xml:space="preserve"> </w:t>
      </w:r>
      <w:r w:rsidR="00BF6E32">
        <w:rPr>
          <w:rFonts w:ascii="Arial" w:hAnsi="Arial" w:cs="Arial"/>
        </w:rPr>
        <w:t>is</w:t>
      </w:r>
      <w:r w:rsidR="00DD7111">
        <w:rPr>
          <w:rFonts w:ascii="Arial" w:hAnsi="Arial" w:cs="Arial"/>
        </w:rPr>
        <w:t xml:space="preserve"> </w:t>
      </w:r>
      <w:r>
        <w:rPr>
          <w:rFonts w:ascii="Arial" w:hAnsi="Arial" w:cs="Arial"/>
        </w:rPr>
        <w:t>carried out and</w:t>
      </w:r>
      <w:r w:rsidR="00DD7111">
        <w:rPr>
          <w:rFonts w:ascii="Arial" w:hAnsi="Arial" w:cs="Arial"/>
        </w:rPr>
        <w:t xml:space="preserve"> the</w:t>
      </w:r>
      <w:r>
        <w:rPr>
          <w:rFonts w:ascii="Arial" w:hAnsi="Arial" w:cs="Arial"/>
        </w:rPr>
        <w:t xml:space="preserve"> visit can go ahead</w:t>
      </w:r>
      <w:r w:rsidR="00BF6E32">
        <w:rPr>
          <w:rFonts w:ascii="Arial" w:hAnsi="Arial" w:cs="Arial"/>
        </w:rPr>
        <w:t>. This may include obtaining information from parents and carers. Providing information back to parents and carers and/or carrying out an information evening.</w:t>
      </w:r>
    </w:p>
    <w:p w14:paraId="3ECD4B65" w14:textId="29834083" w:rsidR="00BF6E32" w:rsidRDefault="00BF6E32" w:rsidP="00CE749D">
      <w:pPr>
        <w:rPr>
          <w:rFonts w:ascii="Arial" w:hAnsi="Arial" w:cs="Arial"/>
        </w:rPr>
      </w:pPr>
      <w:r>
        <w:rPr>
          <w:rFonts w:ascii="Arial" w:hAnsi="Arial" w:cs="Arial"/>
        </w:rPr>
        <w:t>At this stage all staff and pupils should be briefed about the trip.</w:t>
      </w:r>
    </w:p>
    <w:p w14:paraId="2B4EAA59" w14:textId="26C76A78" w:rsidR="00BF6E32" w:rsidRDefault="00841E94" w:rsidP="00CE749D">
      <w:pPr>
        <w:rPr>
          <w:rFonts w:ascii="Arial" w:hAnsi="Arial" w:cs="Arial"/>
        </w:rPr>
      </w:pPr>
      <w:r>
        <w:rPr>
          <w:rFonts w:ascii="Arial" w:hAnsi="Arial" w:cs="Arial"/>
        </w:rPr>
        <w:t>Any final consent forms and payments should be collected.</w:t>
      </w:r>
    </w:p>
    <w:p w14:paraId="4ADE8350" w14:textId="77777777" w:rsidR="00CF1849" w:rsidRPr="000B596D" w:rsidRDefault="00CF1849" w:rsidP="00CE749D">
      <w:pPr>
        <w:rPr>
          <w:rFonts w:ascii="Arial" w:hAnsi="Arial" w:cs="Arial"/>
        </w:rPr>
      </w:pPr>
    </w:p>
    <w:p w14:paraId="42A7913C" w14:textId="3247DDC4" w:rsidR="00005FFD" w:rsidRDefault="00CF1849" w:rsidP="009C70CD">
      <w:pPr>
        <w:pStyle w:val="NoSpacing"/>
        <w:numPr>
          <w:ilvl w:val="0"/>
          <w:numId w:val="12"/>
        </w:numPr>
        <w:rPr>
          <w:rFonts w:ascii="Arial Black" w:eastAsiaTheme="majorEastAsia" w:hAnsi="Arial Black" w:cstheme="majorBidi"/>
          <w:caps/>
          <w:color w:val="2CA99B"/>
          <w:sz w:val="36"/>
          <w:szCs w:val="36"/>
        </w:rPr>
      </w:pPr>
      <w:bookmarkStart w:id="3" w:name="roles"/>
      <w:r>
        <w:rPr>
          <w:rFonts w:ascii="Arial Black" w:eastAsiaTheme="majorEastAsia" w:hAnsi="Arial Black" w:cstheme="majorBidi"/>
          <w:caps/>
          <w:color w:val="2CA99B"/>
          <w:sz w:val="36"/>
          <w:szCs w:val="36"/>
        </w:rPr>
        <w:t xml:space="preserve"> </w:t>
      </w:r>
      <w:r w:rsidR="00005FFD">
        <w:rPr>
          <w:rFonts w:ascii="Arial Black" w:eastAsiaTheme="majorEastAsia" w:hAnsi="Arial Black" w:cstheme="majorBidi"/>
          <w:caps/>
          <w:color w:val="2CA99B"/>
          <w:sz w:val="36"/>
          <w:szCs w:val="36"/>
        </w:rPr>
        <w:t>Roles and Responsibilities</w:t>
      </w:r>
    </w:p>
    <w:bookmarkEnd w:id="3"/>
    <w:p w14:paraId="4AC1AD79" w14:textId="05473646" w:rsidR="00B0302A" w:rsidRDefault="00B0302A" w:rsidP="00CE749D">
      <w:pPr>
        <w:pStyle w:val="NoSpacing"/>
        <w:rPr>
          <w:rFonts w:ascii="Arial Black" w:eastAsiaTheme="majorEastAsia" w:hAnsi="Arial Black" w:cstheme="majorBidi"/>
          <w:caps/>
          <w:color w:val="2CA99B"/>
          <w:sz w:val="36"/>
          <w:szCs w:val="36"/>
        </w:rPr>
      </w:pPr>
    </w:p>
    <w:p w14:paraId="5CC958D3" w14:textId="77777777" w:rsidR="0098562F" w:rsidRPr="0098562F" w:rsidRDefault="0098562F" w:rsidP="0098562F">
      <w:pPr>
        <w:keepNext/>
        <w:spacing w:after="0" w:line="240" w:lineRule="auto"/>
        <w:outlineLvl w:val="1"/>
        <w:rPr>
          <w:rFonts w:ascii="Arial" w:eastAsia="Times New Roman" w:hAnsi="Arial" w:cs="Times New Roman"/>
          <w:b/>
          <w:sz w:val="28"/>
          <w:lang w:val="en-US" w:eastAsia="en-GB"/>
        </w:rPr>
      </w:pPr>
      <w:r w:rsidRPr="0098562F">
        <w:rPr>
          <w:rFonts w:ascii="Arial" w:eastAsia="Times New Roman" w:hAnsi="Arial" w:cs="Times New Roman"/>
          <w:b/>
          <w:sz w:val="28"/>
          <w:lang w:val="en-US" w:eastAsia="en-GB"/>
        </w:rPr>
        <w:t>Role of the Governing Body</w:t>
      </w:r>
    </w:p>
    <w:p w14:paraId="33618BB1" w14:textId="77777777" w:rsidR="0098562F" w:rsidRPr="0098562F" w:rsidRDefault="0098562F" w:rsidP="009856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b/>
          <w:sz w:val="24"/>
          <w:lang w:val="en-US"/>
        </w:rPr>
      </w:pPr>
    </w:p>
    <w:p w14:paraId="4038D480" w14:textId="77777777" w:rsidR="0098562F" w:rsidRPr="00CF1849" w:rsidRDefault="0098562F" w:rsidP="00067C01">
      <w:pPr>
        <w:spacing w:after="0" w:line="240" w:lineRule="auto"/>
        <w:rPr>
          <w:rFonts w:ascii="Arial" w:eastAsia="Times New Roman" w:hAnsi="Arial" w:cs="Times New Roman"/>
          <w:lang w:val="en-US"/>
        </w:rPr>
      </w:pPr>
      <w:r w:rsidRPr="00CF1849">
        <w:rPr>
          <w:rFonts w:ascii="Arial" w:eastAsia="Times New Roman" w:hAnsi="Arial" w:cs="Times New Roman"/>
          <w:lang w:val="en-US"/>
        </w:rPr>
        <w:t xml:space="preserve">It is strongly recommended that governors read the DfE document,’ Health and Safety on educational visits, for local authorities, school leaders, school staff and governing bodies, November 2018. This document gives a clear outline of the scope and extent of their role in supporting the Headteacher and school staff in the safe management of off-site visits. </w:t>
      </w:r>
      <w:r w:rsidRPr="00CF1849">
        <w:rPr>
          <w:rFonts w:ascii="Arial" w:eastAsia="Times New Roman" w:hAnsi="Arial" w:cs="Times New Roman"/>
          <w:lang w:val="en-US"/>
        </w:rPr>
        <w:br/>
      </w:r>
      <w:r w:rsidRPr="00CF1849">
        <w:rPr>
          <w:rFonts w:ascii="Arial" w:eastAsia="Times New Roman" w:hAnsi="Arial" w:cs="Times New Roman"/>
          <w:lang w:val="en-US"/>
        </w:rPr>
        <w:br/>
        <w:t>To undertake its responsibilities for the health and safety of young people on off-site visits the Governing Body should:</w:t>
      </w:r>
    </w:p>
    <w:p w14:paraId="5F3D0C1D" w14:textId="77777777" w:rsidR="0098562F" w:rsidRPr="00CF1849" w:rsidRDefault="0098562F" w:rsidP="0098562F">
      <w:pPr>
        <w:spacing w:after="0" w:line="240" w:lineRule="auto"/>
        <w:ind w:left="720"/>
        <w:rPr>
          <w:rFonts w:ascii="Arial" w:eastAsia="Times New Roman" w:hAnsi="Arial" w:cs="Times New Roman"/>
          <w:lang w:val="en-US"/>
        </w:rPr>
      </w:pPr>
    </w:p>
    <w:p w14:paraId="19D280B2" w14:textId="1318A1BD" w:rsidR="0098562F" w:rsidRPr="00CF1849" w:rsidRDefault="0098562F" w:rsidP="009C70CD">
      <w:pPr>
        <w:numPr>
          <w:ilvl w:val="0"/>
          <w:numId w:val="6"/>
        </w:numPr>
        <w:spacing w:after="0" w:line="240" w:lineRule="auto"/>
        <w:ind w:left="1077" w:hanging="357"/>
        <w:rPr>
          <w:rFonts w:ascii="Arial" w:eastAsia="Times New Roman" w:hAnsi="Arial" w:cs="Times New Roman"/>
          <w:lang w:val="en-US"/>
        </w:rPr>
      </w:pPr>
      <w:r w:rsidRPr="00CF1849">
        <w:rPr>
          <w:rFonts w:ascii="Arial" w:eastAsia="Times New Roman" w:hAnsi="Arial" w:cs="Times New Roman"/>
          <w:lang w:val="en-US"/>
        </w:rPr>
        <w:t>review and approve the school's policy on off-site visits which should detail the scope and range of visits conducted, and the internal procedures by which visits are proposed and approved;</w:t>
      </w:r>
    </w:p>
    <w:p w14:paraId="3B9FDC9E" w14:textId="77777777" w:rsidR="0098562F" w:rsidRPr="00CF1849" w:rsidRDefault="0098562F" w:rsidP="009C70CD">
      <w:pPr>
        <w:numPr>
          <w:ilvl w:val="0"/>
          <w:numId w:val="6"/>
        </w:numPr>
        <w:spacing w:after="0" w:line="240" w:lineRule="auto"/>
        <w:ind w:left="1077" w:hanging="357"/>
        <w:rPr>
          <w:rFonts w:ascii="Arial" w:eastAsia="Times New Roman" w:hAnsi="Arial" w:cs="Times New Roman"/>
          <w:lang w:val="en-US"/>
        </w:rPr>
      </w:pPr>
      <w:r w:rsidRPr="00CF1849">
        <w:rPr>
          <w:rFonts w:ascii="Arial" w:eastAsia="Times New Roman" w:hAnsi="Arial" w:cs="Times New Roman"/>
          <w:lang w:val="en-US"/>
        </w:rPr>
        <w:t>agree on the types of visit it should be informed about and the procedures for this to happen;</w:t>
      </w:r>
    </w:p>
    <w:p w14:paraId="7EDF7CD3" w14:textId="77777777" w:rsidR="0098562F" w:rsidRPr="00CF1849" w:rsidRDefault="0098562F" w:rsidP="009C70CD">
      <w:pPr>
        <w:numPr>
          <w:ilvl w:val="0"/>
          <w:numId w:val="6"/>
        </w:numPr>
        <w:spacing w:after="0" w:line="240" w:lineRule="auto"/>
        <w:ind w:left="1077" w:hanging="357"/>
        <w:rPr>
          <w:rFonts w:ascii="Arial" w:eastAsia="Times New Roman" w:hAnsi="Arial" w:cs="Times New Roman"/>
          <w:lang w:val="en-US"/>
        </w:rPr>
      </w:pPr>
      <w:r w:rsidRPr="00CF1849">
        <w:rPr>
          <w:rFonts w:ascii="Arial" w:eastAsia="Times New Roman" w:hAnsi="Arial" w:cs="Times New Roman"/>
          <w:lang w:val="en-US"/>
        </w:rPr>
        <w:t xml:space="preserve">help to ensure that early planning and preliminary visits can take place and that it is informed about less routine visits well in advance - some complex or costly visits require a lead-in time of up to 12 months. </w:t>
      </w:r>
    </w:p>
    <w:p w14:paraId="3A1202EC" w14:textId="77777777" w:rsidR="0098562F" w:rsidRPr="00CF1849" w:rsidRDefault="0098562F" w:rsidP="009C70CD">
      <w:pPr>
        <w:numPr>
          <w:ilvl w:val="0"/>
          <w:numId w:val="6"/>
        </w:numPr>
        <w:spacing w:after="0" w:line="240" w:lineRule="auto"/>
        <w:ind w:left="1077" w:hanging="357"/>
        <w:rPr>
          <w:rFonts w:ascii="Arial" w:eastAsia="Times New Roman" w:hAnsi="Arial" w:cs="Times New Roman"/>
          <w:lang w:val="en-US"/>
        </w:rPr>
      </w:pPr>
      <w:r w:rsidRPr="00CF1849">
        <w:rPr>
          <w:rFonts w:ascii="Arial" w:eastAsia="Times New Roman" w:hAnsi="Arial" w:cs="Times New Roman"/>
          <w:lang w:val="en-US"/>
        </w:rPr>
        <w:t>establish that each visit has a clear purpose and objectives appropriate for the age, needs and experience of the target group;</w:t>
      </w:r>
    </w:p>
    <w:p w14:paraId="45D97725" w14:textId="2A1C5E19" w:rsidR="006721E1" w:rsidRPr="00CF1849" w:rsidRDefault="0098562F" w:rsidP="009C70CD">
      <w:pPr>
        <w:numPr>
          <w:ilvl w:val="0"/>
          <w:numId w:val="6"/>
        </w:numPr>
        <w:spacing w:after="0" w:line="240" w:lineRule="auto"/>
        <w:ind w:left="1077" w:hanging="357"/>
        <w:rPr>
          <w:rFonts w:ascii="Arial" w:eastAsia="Times New Roman" w:hAnsi="Arial" w:cs="Times New Roman"/>
          <w:lang w:val="en-US"/>
        </w:rPr>
      </w:pPr>
      <w:r w:rsidRPr="00CF1849">
        <w:rPr>
          <w:rFonts w:ascii="Arial" w:eastAsia="Times New Roman" w:hAnsi="Arial" w:cs="Times New Roman"/>
          <w:lang w:val="en-US"/>
        </w:rPr>
        <w:t>ensure that the Headteacher and the EVC are supported in matters relating to off-site visits and that they have the time and expertise to meet their responsibilities;</w:t>
      </w:r>
    </w:p>
    <w:p w14:paraId="1BD596BB" w14:textId="1D71DF50" w:rsidR="000B7832" w:rsidRPr="00CF1849" w:rsidRDefault="00E01CBE" w:rsidP="009C70CD">
      <w:pPr>
        <w:numPr>
          <w:ilvl w:val="0"/>
          <w:numId w:val="6"/>
        </w:numPr>
        <w:spacing w:after="0" w:line="240" w:lineRule="auto"/>
        <w:ind w:left="1077" w:hanging="357"/>
        <w:rPr>
          <w:rFonts w:ascii="Arial" w:eastAsia="Times New Roman" w:hAnsi="Arial" w:cs="Times New Roman"/>
          <w:lang w:val="en-US"/>
        </w:rPr>
      </w:pPr>
      <w:r w:rsidRPr="00CF1849">
        <w:rPr>
          <w:rFonts w:ascii="Arial" w:eastAsia="Times New Roman" w:hAnsi="Arial" w:cs="Times New Roman"/>
          <w:lang w:val="en-US"/>
        </w:rPr>
        <w:t>Ensure that a suitable and sufficient risk assessment is completed for each off-site visit.</w:t>
      </w:r>
    </w:p>
    <w:p w14:paraId="3490C4B3" w14:textId="77777777" w:rsidR="006721E1" w:rsidRDefault="006721E1" w:rsidP="009C70CD">
      <w:pPr>
        <w:spacing w:after="0" w:line="240" w:lineRule="auto"/>
        <w:ind w:left="1077"/>
        <w:rPr>
          <w:rFonts w:ascii="Arial" w:eastAsia="Times New Roman" w:hAnsi="Arial" w:cs="Times New Roman"/>
          <w:sz w:val="24"/>
          <w:lang w:val="en-US"/>
        </w:rPr>
      </w:pPr>
    </w:p>
    <w:p w14:paraId="3D2AEE86" w14:textId="77777777" w:rsidR="00050389" w:rsidRDefault="00050389" w:rsidP="006721E1">
      <w:pPr>
        <w:spacing w:after="120" w:line="240" w:lineRule="auto"/>
        <w:rPr>
          <w:rFonts w:ascii="Arial" w:eastAsia="Times New Roman" w:hAnsi="Arial" w:cs="Times New Roman"/>
          <w:b/>
          <w:sz w:val="28"/>
          <w:szCs w:val="28"/>
          <w:lang w:val="en-US"/>
        </w:rPr>
      </w:pPr>
    </w:p>
    <w:p w14:paraId="1722FAA0" w14:textId="77777777" w:rsidR="00050389" w:rsidRDefault="00050389" w:rsidP="006721E1">
      <w:pPr>
        <w:spacing w:after="120" w:line="240" w:lineRule="auto"/>
        <w:rPr>
          <w:rFonts w:ascii="Arial" w:eastAsia="Times New Roman" w:hAnsi="Arial" w:cs="Times New Roman"/>
          <w:b/>
          <w:sz w:val="28"/>
          <w:szCs w:val="28"/>
          <w:lang w:val="en-US"/>
        </w:rPr>
      </w:pPr>
    </w:p>
    <w:p w14:paraId="38B5F1C4" w14:textId="77777777" w:rsidR="00050389" w:rsidRDefault="00050389" w:rsidP="006721E1">
      <w:pPr>
        <w:spacing w:after="120" w:line="240" w:lineRule="auto"/>
        <w:rPr>
          <w:rFonts w:ascii="Arial" w:eastAsia="Times New Roman" w:hAnsi="Arial" w:cs="Times New Roman"/>
          <w:b/>
          <w:sz w:val="28"/>
          <w:szCs w:val="28"/>
          <w:lang w:val="en-US"/>
        </w:rPr>
      </w:pPr>
    </w:p>
    <w:p w14:paraId="770458DC" w14:textId="571416A7" w:rsidR="006721E1" w:rsidRPr="009C70CD" w:rsidRDefault="006721E1" w:rsidP="006721E1">
      <w:pPr>
        <w:spacing w:after="120" w:line="240" w:lineRule="auto"/>
        <w:rPr>
          <w:rFonts w:ascii="Arial" w:eastAsia="Times New Roman" w:hAnsi="Arial" w:cs="Times New Roman"/>
          <w:b/>
          <w:sz w:val="28"/>
          <w:szCs w:val="28"/>
          <w:lang w:val="en-US"/>
        </w:rPr>
      </w:pPr>
      <w:r w:rsidRPr="009C70CD">
        <w:rPr>
          <w:rFonts w:ascii="Arial" w:eastAsia="Times New Roman" w:hAnsi="Arial" w:cs="Times New Roman"/>
          <w:b/>
          <w:sz w:val="28"/>
          <w:szCs w:val="28"/>
          <w:lang w:val="en-US"/>
        </w:rPr>
        <w:lastRenderedPageBreak/>
        <w:t>Role of the Headteacher</w:t>
      </w:r>
    </w:p>
    <w:p w14:paraId="79754150" w14:textId="7F40D4E5" w:rsidR="000B7832" w:rsidRPr="00CF1849" w:rsidRDefault="000B7832" w:rsidP="000B7832">
      <w:pPr>
        <w:spacing w:after="120" w:line="240" w:lineRule="auto"/>
        <w:rPr>
          <w:rFonts w:ascii="Arial" w:eastAsia="Times New Roman" w:hAnsi="Arial" w:cs="Times New Roman"/>
          <w:lang w:val="en-US"/>
        </w:rPr>
      </w:pPr>
      <w:r w:rsidRPr="00CF1849">
        <w:rPr>
          <w:rFonts w:ascii="Arial" w:eastAsia="Times New Roman" w:hAnsi="Arial" w:cs="Times New Roman"/>
          <w:lang w:val="en-US"/>
        </w:rPr>
        <w:t>Headteachers should:</w:t>
      </w:r>
    </w:p>
    <w:p w14:paraId="73DAA423" w14:textId="2EB1A6FB" w:rsidR="006721E1" w:rsidRPr="00CF1849" w:rsidRDefault="000B7832" w:rsidP="00995DAC">
      <w:pPr>
        <w:pStyle w:val="ListParagraph"/>
        <w:numPr>
          <w:ilvl w:val="0"/>
          <w:numId w:val="11"/>
        </w:numPr>
        <w:spacing w:before="120" w:after="120" w:line="240" w:lineRule="auto"/>
        <w:rPr>
          <w:rFonts w:ascii="Arial" w:eastAsia="Times New Roman" w:hAnsi="Arial" w:cs="Times New Roman"/>
          <w:lang w:val="en-US"/>
        </w:rPr>
      </w:pPr>
      <w:r w:rsidRPr="00CF1849">
        <w:rPr>
          <w:rFonts w:ascii="Arial" w:eastAsia="Times New Roman" w:hAnsi="Arial" w:cs="Times New Roman"/>
          <w:lang w:val="en-US"/>
        </w:rPr>
        <w:t>be aware of relevant regulations and guidelines including Health and Safety responsibilities,</w:t>
      </w:r>
    </w:p>
    <w:p w14:paraId="1461847D" w14:textId="1FEB563F" w:rsidR="000B7832" w:rsidRPr="00CF1849" w:rsidRDefault="000B7832" w:rsidP="006721E1">
      <w:pPr>
        <w:pStyle w:val="ListParagraph"/>
        <w:numPr>
          <w:ilvl w:val="0"/>
          <w:numId w:val="11"/>
        </w:numPr>
        <w:spacing w:before="120" w:after="120" w:line="240" w:lineRule="auto"/>
        <w:rPr>
          <w:rFonts w:ascii="Arial" w:hAnsi="Arial" w:cs="Arial"/>
          <w:lang w:val="en-US"/>
        </w:rPr>
      </w:pPr>
      <w:r w:rsidRPr="00CF1849">
        <w:rPr>
          <w:rFonts w:ascii="Arial" w:hAnsi="Arial" w:cs="Arial"/>
          <w:lang w:val="en-US"/>
        </w:rPr>
        <w:t>be clear about which types of visit require prior notification to, or approval of the local authority. The procedures must be efficient and completed within the designated time scale;</w:t>
      </w:r>
    </w:p>
    <w:p w14:paraId="3B622C5C" w14:textId="5788D9AA" w:rsidR="006721E1" w:rsidRPr="00CF1849" w:rsidRDefault="000B7832" w:rsidP="00995DAC">
      <w:pPr>
        <w:pStyle w:val="ListParagraph"/>
        <w:numPr>
          <w:ilvl w:val="0"/>
          <w:numId w:val="11"/>
        </w:numPr>
        <w:spacing w:before="120" w:after="120" w:line="240" w:lineRule="auto"/>
        <w:rPr>
          <w:rFonts w:ascii="Arial" w:eastAsia="Times New Roman" w:hAnsi="Arial" w:cs="Times New Roman"/>
          <w:lang w:val="en-US"/>
        </w:rPr>
      </w:pPr>
      <w:r w:rsidRPr="00CF1849">
        <w:rPr>
          <w:rFonts w:ascii="Arial" w:eastAsia="Times New Roman" w:hAnsi="Arial" w:cs="Arial"/>
          <w:lang w:val="en-US"/>
        </w:rPr>
        <w:t>ensure that the governing body is aware of the nature and purpose of off-site visits and has granted approval.  For visits requiring</w:t>
      </w:r>
      <w:r w:rsidRPr="00CF1849">
        <w:rPr>
          <w:rFonts w:ascii="Arial" w:eastAsia="Times New Roman" w:hAnsi="Arial" w:cs="Times New Roman"/>
          <w:lang w:val="en-US"/>
        </w:rPr>
        <w:t xml:space="preserve"> specific prior approval by the Governing Body, ensure that full information is disclosed sufficiently in advance;</w:t>
      </w:r>
    </w:p>
    <w:p w14:paraId="1DC3EFAE" w14:textId="0CA8EBE5" w:rsidR="000B7832" w:rsidRPr="00CF1849" w:rsidRDefault="000B7832" w:rsidP="009C70CD">
      <w:pPr>
        <w:pStyle w:val="ListParagraph"/>
        <w:numPr>
          <w:ilvl w:val="0"/>
          <w:numId w:val="11"/>
        </w:numPr>
        <w:spacing w:before="120" w:after="120" w:line="240" w:lineRule="auto"/>
        <w:rPr>
          <w:rFonts w:ascii="Arial" w:eastAsia="Times New Roman" w:hAnsi="Arial" w:cs="Times New Roman"/>
          <w:lang w:val="en-US"/>
        </w:rPr>
      </w:pPr>
      <w:r w:rsidRPr="00CF1849">
        <w:rPr>
          <w:rFonts w:ascii="Arial" w:eastAsia="Times New Roman" w:hAnsi="Arial" w:cs="Times New Roman"/>
          <w:lang w:val="en-US"/>
        </w:rPr>
        <w:t xml:space="preserve">ensure that the aims of the visit are commensurate with the needs and abilities of the young people.  A visit must have a clearly defined off-site purpose that takes account of the age, needs and experience of the pupils. </w:t>
      </w:r>
    </w:p>
    <w:p w14:paraId="3343FEAD" w14:textId="343ED781" w:rsidR="000B7832" w:rsidRPr="0098562F" w:rsidRDefault="000B7832" w:rsidP="00995DAC">
      <w:pPr>
        <w:spacing w:before="120" w:after="120" w:line="240" w:lineRule="auto"/>
        <w:rPr>
          <w:rFonts w:ascii="Arial" w:eastAsia="Times New Roman" w:hAnsi="Arial" w:cs="Times New Roman"/>
          <w:sz w:val="24"/>
          <w:szCs w:val="24"/>
          <w:lang w:val="en-US"/>
        </w:rPr>
      </w:pPr>
    </w:p>
    <w:p w14:paraId="6A228DA1" w14:textId="77777777" w:rsidR="000B7832" w:rsidRPr="000B7832" w:rsidRDefault="000B7832" w:rsidP="00995DAC">
      <w:pPr>
        <w:keepNext/>
        <w:spacing w:before="120" w:after="0" w:line="240" w:lineRule="auto"/>
        <w:outlineLvl w:val="1"/>
        <w:rPr>
          <w:rFonts w:ascii="Arial" w:eastAsia="Times New Roman" w:hAnsi="Arial" w:cs="Times New Roman"/>
          <w:b/>
          <w:sz w:val="28"/>
          <w:lang w:val="en-US" w:eastAsia="en-GB"/>
        </w:rPr>
      </w:pPr>
      <w:r w:rsidRPr="000B7832">
        <w:rPr>
          <w:rFonts w:ascii="Arial" w:eastAsia="Times New Roman" w:hAnsi="Arial" w:cs="Times New Roman"/>
          <w:b/>
          <w:sz w:val="28"/>
          <w:lang w:val="en-US" w:eastAsia="en-GB"/>
        </w:rPr>
        <w:t>Role of the Educational Visits Coordinator (EVC)</w:t>
      </w:r>
    </w:p>
    <w:p w14:paraId="542F80B5" w14:textId="3EC1EC7F" w:rsidR="000B7832" w:rsidRPr="00CF1849" w:rsidRDefault="000B7832" w:rsidP="00995DAC">
      <w:pPr>
        <w:spacing w:before="120" w:after="0" w:line="240" w:lineRule="auto"/>
        <w:rPr>
          <w:rFonts w:ascii="Arial" w:eastAsia="Times New Roman" w:hAnsi="Arial" w:cs="Times New Roman"/>
          <w:lang w:val="en-US"/>
        </w:rPr>
      </w:pPr>
      <w:r w:rsidRPr="00CF1849">
        <w:rPr>
          <w:rFonts w:ascii="Arial" w:eastAsia="Times New Roman" w:hAnsi="Arial" w:cs="Times New Roman"/>
          <w:lang w:val="en-US"/>
        </w:rPr>
        <w:t xml:space="preserve">Each establishment should designate a member of staff as the Educational Visits Coordinator (EVC). This need not be a new post, but could be recognition of an existing expertise or key role for a senior manager.  </w:t>
      </w:r>
      <w:r w:rsidRPr="00CF1849">
        <w:rPr>
          <w:rFonts w:ascii="Arial" w:eastAsia="Times New Roman" w:hAnsi="Arial" w:cs="Times New Roman"/>
          <w:lang w:val="en-US"/>
        </w:rPr>
        <w:br/>
        <w:t>The EVC should advise in the planning and management of all off-site visits. The EVC should</w:t>
      </w:r>
      <w:r w:rsidR="0074775A">
        <w:rPr>
          <w:rFonts w:ascii="Arial" w:eastAsia="Times New Roman" w:hAnsi="Arial" w:cs="Times New Roman"/>
          <w:lang w:val="en-US"/>
        </w:rPr>
        <w:t xml:space="preserve"> </w:t>
      </w:r>
      <w:r w:rsidRPr="00CF1849">
        <w:rPr>
          <w:rFonts w:ascii="Arial" w:eastAsia="Times New Roman" w:hAnsi="Arial" w:cs="Times New Roman"/>
          <w:lang w:val="en-US"/>
        </w:rPr>
        <w:t xml:space="preserve">support visit leaders, the headteacher and governors </w:t>
      </w:r>
      <w:r w:rsidR="000346DC" w:rsidRPr="00CF1849">
        <w:rPr>
          <w:rFonts w:ascii="Arial" w:eastAsia="Times New Roman" w:hAnsi="Arial" w:cs="Times New Roman"/>
          <w:lang w:val="en-US"/>
        </w:rPr>
        <w:t>in ensuring that all current guidance and good practice is followed.</w:t>
      </w:r>
    </w:p>
    <w:p w14:paraId="3D697493" w14:textId="77777777" w:rsidR="000B7832" w:rsidRPr="00CF1849" w:rsidRDefault="000B7832" w:rsidP="00995DAC">
      <w:pPr>
        <w:spacing w:before="120" w:after="0" w:line="240" w:lineRule="auto"/>
        <w:ind w:firstLine="720"/>
        <w:rPr>
          <w:rFonts w:ascii="Arial" w:eastAsia="Times New Roman" w:hAnsi="Arial" w:cs="Times New Roman"/>
          <w:color w:val="FF0000"/>
          <w:lang w:val="en-US"/>
        </w:rPr>
      </w:pPr>
    </w:p>
    <w:p w14:paraId="11AA04F2" w14:textId="77777777" w:rsidR="000B7832" w:rsidRPr="00CF1849" w:rsidRDefault="000B7832" w:rsidP="00995DAC">
      <w:pPr>
        <w:spacing w:before="120" w:after="120" w:line="240" w:lineRule="auto"/>
        <w:rPr>
          <w:rFonts w:ascii="Arial" w:eastAsia="Times New Roman" w:hAnsi="Arial" w:cs="Times New Roman"/>
          <w:lang w:val="en-US"/>
        </w:rPr>
      </w:pPr>
      <w:r w:rsidRPr="00CF1849">
        <w:rPr>
          <w:rFonts w:ascii="Arial" w:eastAsia="Times New Roman" w:hAnsi="Arial" w:cs="Times New Roman"/>
          <w:lang w:val="en-US"/>
        </w:rPr>
        <w:t xml:space="preserve">The EVC should: </w:t>
      </w:r>
    </w:p>
    <w:p w14:paraId="1FFBC835" w14:textId="65BD869B" w:rsidR="00E01CBE" w:rsidRPr="00CF1849" w:rsidRDefault="000B7832" w:rsidP="00995DAC">
      <w:pPr>
        <w:pStyle w:val="ListParagraph"/>
        <w:numPr>
          <w:ilvl w:val="0"/>
          <w:numId w:val="10"/>
        </w:numPr>
        <w:spacing w:before="120" w:after="120" w:line="240" w:lineRule="auto"/>
        <w:rPr>
          <w:rFonts w:ascii="Arial" w:eastAsia="Times New Roman" w:hAnsi="Arial" w:cs="Times New Roman"/>
          <w:lang w:val="en-US"/>
        </w:rPr>
      </w:pPr>
      <w:r w:rsidRPr="00CF1849">
        <w:rPr>
          <w:rFonts w:ascii="Arial" w:eastAsia="Times New Roman" w:hAnsi="Arial" w:cs="Times New Roman"/>
          <w:lang w:val="en-US"/>
        </w:rPr>
        <w:t>have experience in leading and managing a range of off-site visits, in particular those which are common to the establishment, and be of sufficient status to be able to influence change in colleagues and school procedures. This may be the head teacher, but if not, must have the active support of the senior management team</w:t>
      </w:r>
      <w:r w:rsidR="009C70CD" w:rsidRPr="00CF1849">
        <w:rPr>
          <w:rFonts w:ascii="Arial" w:eastAsia="Times New Roman" w:hAnsi="Arial" w:cs="Times New Roman"/>
          <w:lang w:val="en-US"/>
        </w:rPr>
        <w:t>;</w:t>
      </w:r>
    </w:p>
    <w:p w14:paraId="3E851459" w14:textId="4533116B" w:rsidR="00E01CBE" w:rsidRPr="00CF1849" w:rsidRDefault="000B7832" w:rsidP="00995DAC">
      <w:pPr>
        <w:pStyle w:val="ListParagraph"/>
        <w:numPr>
          <w:ilvl w:val="0"/>
          <w:numId w:val="10"/>
        </w:numPr>
        <w:spacing w:before="120" w:after="120" w:line="240" w:lineRule="auto"/>
        <w:rPr>
          <w:rFonts w:ascii="Arial" w:eastAsia="Times New Roman" w:hAnsi="Arial" w:cs="Times New Roman"/>
          <w:lang w:val="en-US"/>
        </w:rPr>
      </w:pPr>
      <w:r w:rsidRPr="00CF1849">
        <w:rPr>
          <w:rFonts w:ascii="Arial" w:eastAsia="Times New Roman" w:hAnsi="Arial" w:cs="Times New Roman"/>
          <w:lang w:val="en-US"/>
        </w:rPr>
        <w:t xml:space="preserve">liaise with relevant officers in the local authority </w:t>
      </w:r>
      <w:r w:rsidR="00E01CBE" w:rsidRPr="00CF1849">
        <w:rPr>
          <w:rFonts w:ascii="Arial" w:eastAsia="Times New Roman" w:hAnsi="Arial" w:cs="Times New Roman"/>
          <w:lang w:val="en-US"/>
        </w:rPr>
        <w:t>to seek advice and guidance</w:t>
      </w:r>
      <w:r w:rsidR="009C70CD" w:rsidRPr="00CF1849">
        <w:rPr>
          <w:rFonts w:ascii="Arial" w:eastAsia="Times New Roman" w:hAnsi="Arial" w:cs="Times New Roman"/>
          <w:lang w:val="en-US"/>
        </w:rPr>
        <w:t>;</w:t>
      </w:r>
    </w:p>
    <w:p w14:paraId="5CDE0B50" w14:textId="0FDD968D" w:rsidR="00E01CBE" w:rsidRPr="00CF1849" w:rsidRDefault="000B7832" w:rsidP="00995DAC">
      <w:pPr>
        <w:pStyle w:val="ListParagraph"/>
        <w:numPr>
          <w:ilvl w:val="0"/>
          <w:numId w:val="10"/>
        </w:numPr>
        <w:spacing w:before="120" w:after="120" w:line="240" w:lineRule="auto"/>
        <w:rPr>
          <w:rFonts w:ascii="Arial" w:eastAsia="Times New Roman" w:hAnsi="Arial" w:cs="Times New Roman"/>
          <w:lang w:val="en-US"/>
        </w:rPr>
      </w:pPr>
      <w:r w:rsidRPr="00CF1849">
        <w:rPr>
          <w:rFonts w:ascii="Arial" w:eastAsia="Times New Roman" w:hAnsi="Arial" w:cs="Times New Roman"/>
          <w:lang w:val="en-US"/>
        </w:rPr>
        <w:t>support the headteacher and governors in their decision-making</w:t>
      </w:r>
      <w:r w:rsidR="009C70CD" w:rsidRPr="00CF1849">
        <w:rPr>
          <w:rFonts w:ascii="Arial" w:eastAsia="Times New Roman" w:hAnsi="Arial" w:cs="Times New Roman"/>
          <w:lang w:val="en-US"/>
        </w:rPr>
        <w:t>;</w:t>
      </w:r>
    </w:p>
    <w:p w14:paraId="7B262939" w14:textId="77777777" w:rsidR="00E01CBE" w:rsidRPr="00CF1849" w:rsidRDefault="000B7832" w:rsidP="00995DAC">
      <w:pPr>
        <w:pStyle w:val="ListParagraph"/>
        <w:numPr>
          <w:ilvl w:val="0"/>
          <w:numId w:val="10"/>
        </w:numPr>
        <w:spacing w:before="120" w:after="120" w:line="240" w:lineRule="auto"/>
        <w:rPr>
          <w:rFonts w:ascii="Arial" w:eastAsia="Times New Roman" w:hAnsi="Arial" w:cs="Times New Roman"/>
          <w:lang w:val="en-US"/>
        </w:rPr>
      </w:pPr>
      <w:r w:rsidRPr="00CF1849">
        <w:rPr>
          <w:rFonts w:ascii="Arial" w:eastAsia="Times New Roman" w:hAnsi="Arial" w:cs="Times New Roman"/>
          <w:lang w:val="en-US"/>
        </w:rPr>
        <w:t>be able to confirm that the leadership of the visit is appropriate and to check staff qualifications: this to include accompanying staff and volunteers;</w:t>
      </w:r>
    </w:p>
    <w:p w14:paraId="54EF5B5F" w14:textId="3C96F579" w:rsidR="00E01CBE" w:rsidRPr="00CF1849" w:rsidRDefault="000B7832" w:rsidP="00995DAC">
      <w:pPr>
        <w:pStyle w:val="ListParagraph"/>
        <w:numPr>
          <w:ilvl w:val="0"/>
          <w:numId w:val="10"/>
        </w:numPr>
        <w:spacing w:before="120" w:after="120" w:line="240" w:lineRule="auto"/>
        <w:rPr>
          <w:rFonts w:ascii="Arial" w:eastAsia="Times New Roman" w:hAnsi="Arial" w:cs="Times New Roman"/>
          <w:lang w:val="en-US"/>
        </w:rPr>
      </w:pPr>
      <w:r w:rsidRPr="00CF1849">
        <w:rPr>
          <w:rFonts w:ascii="Arial" w:eastAsia="Times New Roman" w:hAnsi="Arial" w:cs="Times New Roman"/>
          <w:lang w:val="en-US"/>
        </w:rPr>
        <w:t>help organise the induction and training of staff and volunteers new to the venture</w:t>
      </w:r>
      <w:r w:rsidR="009C70CD" w:rsidRPr="00CF1849">
        <w:rPr>
          <w:rFonts w:ascii="Arial" w:eastAsia="Times New Roman" w:hAnsi="Arial" w:cs="Times New Roman"/>
          <w:lang w:val="en-US"/>
        </w:rPr>
        <w:t>;</w:t>
      </w:r>
    </w:p>
    <w:p w14:paraId="14305D0C" w14:textId="77777777" w:rsidR="00E01CBE" w:rsidRPr="00CF1849" w:rsidRDefault="000B7832" w:rsidP="00995DAC">
      <w:pPr>
        <w:pStyle w:val="ListParagraph"/>
        <w:numPr>
          <w:ilvl w:val="0"/>
          <w:numId w:val="10"/>
        </w:numPr>
        <w:spacing w:before="120" w:after="120" w:line="240" w:lineRule="auto"/>
        <w:rPr>
          <w:rFonts w:ascii="Arial" w:eastAsia="Times New Roman" w:hAnsi="Arial" w:cs="Times New Roman"/>
          <w:lang w:val="en-US"/>
        </w:rPr>
      </w:pPr>
      <w:r w:rsidRPr="00CF1849">
        <w:rPr>
          <w:rFonts w:ascii="Arial" w:eastAsia="Times New Roman" w:hAnsi="Arial" w:cs="Times New Roman"/>
          <w:lang w:val="en-US"/>
        </w:rPr>
        <w:t>make sure that Disclosure and Barring Service (DBS) disclosures are in place as necessary;</w:t>
      </w:r>
    </w:p>
    <w:p w14:paraId="06C8910F" w14:textId="77777777" w:rsidR="00E01CBE" w:rsidRPr="00CF1849" w:rsidRDefault="000B7832" w:rsidP="00995DAC">
      <w:pPr>
        <w:pStyle w:val="ListParagraph"/>
        <w:numPr>
          <w:ilvl w:val="0"/>
          <w:numId w:val="10"/>
        </w:numPr>
        <w:spacing w:before="120" w:after="120" w:line="240" w:lineRule="auto"/>
        <w:rPr>
          <w:rFonts w:ascii="Arial" w:eastAsia="Times New Roman" w:hAnsi="Arial" w:cs="Times New Roman"/>
          <w:lang w:val="en-US"/>
        </w:rPr>
      </w:pPr>
      <w:r w:rsidRPr="00CF1849">
        <w:rPr>
          <w:rFonts w:ascii="Arial" w:eastAsia="Times New Roman" w:hAnsi="Arial" w:cs="Times New Roman"/>
          <w:lang w:val="en-US"/>
        </w:rPr>
        <w:t>work with visit leaders to ensure that the aims of the off-site visit are achievable and in line with those of the establishment;</w:t>
      </w:r>
    </w:p>
    <w:p w14:paraId="65529B7F" w14:textId="77777777" w:rsidR="00E01CBE" w:rsidRPr="00CF1849" w:rsidRDefault="000B7832" w:rsidP="00995DAC">
      <w:pPr>
        <w:pStyle w:val="ListParagraph"/>
        <w:numPr>
          <w:ilvl w:val="0"/>
          <w:numId w:val="10"/>
        </w:numPr>
        <w:spacing w:before="120" w:after="120" w:line="240" w:lineRule="auto"/>
        <w:rPr>
          <w:rFonts w:ascii="Arial" w:eastAsia="Times New Roman" w:hAnsi="Arial" w:cs="Times New Roman"/>
          <w:lang w:val="en-US"/>
        </w:rPr>
      </w:pPr>
      <w:r w:rsidRPr="00CF1849">
        <w:rPr>
          <w:rFonts w:ascii="Arial" w:eastAsia="Times New Roman" w:hAnsi="Arial" w:cs="Times New Roman"/>
          <w:lang w:val="en-US"/>
        </w:rPr>
        <w:t>confirm that consideration has been given to the group of pupils concerned and the location of the visit and check Visit Leader's group/site risk assessments;</w:t>
      </w:r>
    </w:p>
    <w:p w14:paraId="37A947B0" w14:textId="77777777" w:rsidR="00E01CBE" w:rsidRPr="00CF1849" w:rsidRDefault="000B7832" w:rsidP="00995DAC">
      <w:pPr>
        <w:pStyle w:val="ListParagraph"/>
        <w:numPr>
          <w:ilvl w:val="0"/>
          <w:numId w:val="10"/>
        </w:numPr>
        <w:spacing w:before="120" w:after="120" w:line="240" w:lineRule="auto"/>
        <w:rPr>
          <w:rFonts w:ascii="Arial" w:eastAsia="Times New Roman" w:hAnsi="Arial" w:cs="Times New Roman"/>
          <w:lang w:val="en-US"/>
        </w:rPr>
      </w:pPr>
      <w:r w:rsidRPr="00CF1849">
        <w:rPr>
          <w:rFonts w:ascii="Arial" w:eastAsia="Times New Roman" w:hAnsi="Arial" w:cs="Times New Roman"/>
          <w:lang w:val="en-US"/>
        </w:rPr>
        <w:t>ensure that the school has emergency procedures in place and knows how to liaise with the LA should an emergency occur;</w:t>
      </w:r>
    </w:p>
    <w:p w14:paraId="76650D94" w14:textId="45F8500D" w:rsidR="00E01CBE" w:rsidRPr="00CF1849" w:rsidRDefault="000B7832" w:rsidP="00995DAC">
      <w:pPr>
        <w:pStyle w:val="ListParagraph"/>
        <w:numPr>
          <w:ilvl w:val="0"/>
          <w:numId w:val="10"/>
        </w:numPr>
        <w:spacing w:before="120" w:after="120" w:line="240" w:lineRule="auto"/>
        <w:rPr>
          <w:rFonts w:ascii="Arial" w:eastAsia="Times New Roman" w:hAnsi="Arial" w:cs="Times New Roman"/>
          <w:lang w:val="en-US"/>
        </w:rPr>
      </w:pPr>
      <w:r w:rsidRPr="00CF1849">
        <w:rPr>
          <w:rFonts w:ascii="Arial" w:eastAsia="Times New Roman" w:hAnsi="Arial" w:cs="Times New Roman"/>
          <w:lang w:val="en-US"/>
        </w:rPr>
        <w:t>keep records of individual visits including reports of</w:t>
      </w:r>
      <w:r w:rsidR="00E01CBE" w:rsidRPr="00CF1849">
        <w:rPr>
          <w:rFonts w:ascii="Arial" w:eastAsia="Times New Roman" w:hAnsi="Arial" w:cs="Times New Roman"/>
          <w:lang w:val="en-US"/>
        </w:rPr>
        <w:t xml:space="preserve"> accidents and ‘near misses’;</w:t>
      </w:r>
    </w:p>
    <w:p w14:paraId="41F141B8" w14:textId="554555C3" w:rsidR="000B7832" w:rsidRDefault="000B7832" w:rsidP="00995DAC">
      <w:pPr>
        <w:pStyle w:val="ListParagraph"/>
        <w:numPr>
          <w:ilvl w:val="0"/>
          <w:numId w:val="10"/>
        </w:numPr>
        <w:spacing w:before="120" w:after="120" w:line="240" w:lineRule="auto"/>
        <w:rPr>
          <w:rFonts w:ascii="Arial" w:eastAsia="Times New Roman" w:hAnsi="Arial" w:cs="Times New Roman"/>
          <w:lang w:val="en-US"/>
        </w:rPr>
      </w:pPr>
      <w:r w:rsidRPr="00CF1849">
        <w:rPr>
          <w:rFonts w:ascii="Arial" w:eastAsia="Times New Roman" w:hAnsi="Arial" w:cs="Times New Roman"/>
          <w:lang w:val="en-US"/>
        </w:rPr>
        <w:t>learn from previous experience, recording successful practice and contacts, and be able to use them and move on, in particular where staff personnel change</w:t>
      </w:r>
      <w:r w:rsidR="00841E94">
        <w:rPr>
          <w:rFonts w:ascii="Arial" w:eastAsia="Times New Roman" w:hAnsi="Arial" w:cs="Times New Roman"/>
          <w:lang w:val="en-US"/>
        </w:rPr>
        <w:t>;</w:t>
      </w:r>
      <w:r w:rsidRPr="00CF1849">
        <w:rPr>
          <w:rFonts w:ascii="Arial" w:eastAsia="Times New Roman" w:hAnsi="Arial" w:cs="Times New Roman"/>
          <w:lang w:val="en-US"/>
        </w:rPr>
        <w:t xml:space="preserve"> </w:t>
      </w:r>
    </w:p>
    <w:p w14:paraId="4692DF3C" w14:textId="5117D2C1" w:rsidR="00841E94" w:rsidRPr="00CF1849" w:rsidRDefault="00841E94" w:rsidP="00995DAC">
      <w:pPr>
        <w:pStyle w:val="ListParagraph"/>
        <w:numPr>
          <w:ilvl w:val="0"/>
          <w:numId w:val="10"/>
        </w:numPr>
        <w:spacing w:before="120" w:after="120" w:line="240" w:lineRule="auto"/>
        <w:rPr>
          <w:rFonts w:ascii="Arial" w:eastAsia="Times New Roman" w:hAnsi="Arial" w:cs="Times New Roman"/>
          <w:lang w:val="en-US"/>
        </w:rPr>
      </w:pPr>
      <w:r>
        <w:rPr>
          <w:rFonts w:ascii="Arial" w:eastAsia="Times New Roman" w:hAnsi="Arial" w:cs="Times New Roman"/>
          <w:lang w:val="en-US"/>
        </w:rPr>
        <w:t>Ensure the correct insurance is arranged.</w:t>
      </w:r>
    </w:p>
    <w:p w14:paraId="69F2CD6C" w14:textId="77777777" w:rsidR="0074775A" w:rsidRDefault="0074775A" w:rsidP="009C70CD">
      <w:pPr>
        <w:keepNext/>
        <w:spacing w:before="120" w:after="0" w:line="240" w:lineRule="auto"/>
        <w:outlineLvl w:val="1"/>
        <w:rPr>
          <w:rFonts w:ascii="Arial" w:eastAsia="Times New Roman" w:hAnsi="Arial" w:cs="Arial"/>
          <w:b/>
          <w:sz w:val="28"/>
          <w:szCs w:val="28"/>
          <w:lang w:val="en-US" w:eastAsia="en-GB"/>
        </w:rPr>
      </w:pPr>
      <w:bookmarkStart w:id="4" w:name="_Toc404243796"/>
    </w:p>
    <w:p w14:paraId="66217E68" w14:textId="208A051C" w:rsidR="000B7832" w:rsidRPr="000B7832" w:rsidRDefault="000B7832" w:rsidP="009C70CD">
      <w:pPr>
        <w:keepNext/>
        <w:spacing w:before="120" w:after="0" w:line="240" w:lineRule="auto"/>
        <w:outlineLvl w:val="1"/>
        <w:rPr>
          <w:rFonts w:ascii="Arial" w:eastAsia="Times New Roman" w:hAnsi="Arial" w:cs="Times New Roman"/>
          <w:sz w:val="24"/>
          <w:lang w:val="en-US"/>
        </w:rPr>
      </w:pPr>
      <w:r w:rsidRPr="000B7832">
        <w:rPr>
          <w:rFonts w:ascii="Arial" w:eastAsia="Times New Roman" w:hAnsi="Arial" w:cs="Arial"/>
          <w:b/>
          <w:sz w:val="28"/>
          <w:szCs w:val="28"/>
          <w:lang w:val="en-US" w:eastAsia="en-GB"/>
        </w:rPr>
        <w:t>Role of the Visit Leader</w:t>
      </w:r>
      <w:bookmarkEnd w:id="4"/>
    </w:p>
    <w:p w14:paraId="2DFB438F" w14:textId="48C4F681" w:rsidR="000B7832" w:rsidRPr="00CF1849" w:rsidRDefault="000B7832" w:rsidP="00995DAC">
      <w:pPr>
        <w:spacing w:before="120" w:after="0" w:line="240" w:lineRule="auto"/>
        <w:rPr>
          <w:rFonts w:ascii="Arial" w:eastAsia="Times New Roman" w:hAnsi="Arial" w:cs="Times New Roman"/>
          <w:lang w:val="en-US"/>
        </w:rPr>
      </w:pPr>
      <w:r w:rsidRPr="00CF1849">
        <w:rPr>
          <w:rFonts w:ascii="Arial" w:eastAsia="Times New Roman" w:hAnsi="Arial" w:cs="Times New Roman"/>
          <w:lang w:val="en-US"/>
        </w:rPr>
        <w:t xml:space="preserve">If </w:t>
      </w:r>
      <w:r w:rsidR="001459CD">
        <w:rPr>
          <w:rFonts w:ascii="Arial" w:eastAsia="Times New Roman" w:hAnsi="Arial" w:cs="Times New Roman"/>
          <w:lang w:val="en-US"/>
        </w:rPr>
        <w:t xml:space="preserve">the visit leader is not a teacher, </w:t>
      </w:r>
      <w:r w:rsidRPr="00CF1849">
        <w:rPr>
          <w:rFonts w:ascii="Arial" w:eastAsia="Times New Roman" w:hAnsi="Arial" w:cs="Times New Roman"/>
          <w:lang w:val="en-US"/>
        </w:rPr>
        <w:t xml:space="preserve"> they mu</w:t>
      </w:r>
      <w:r w:rsidR="00E01CBE" w:rsidRPr="00CF1849">
        <w:rPr>
          <w:rFonts w:ascii="Arial" w:eastAsia="Times New Roman" w:hAnsi="Arial" w:cs="Times New Roman"/>
          <w:lang w:val="en-US"/>
        </w:rPr>
        <w:t>st complete suitable</w:t>
      </w:r>
      <w:r w:rsidRPr="00CF1849">
        <w:rPr>
          <w:rFonts w:ascii="Arial" w:eastAsia="Times New Roman" w:hAnsi="Arial" w:cs="Times New Roman"/>
          <w:lang w:val="en-US"/>
        </w:rPr>
        <w:t xml:space="preserve"> training. It is strongly recommended that teachers leading</w:t>
      </w:r>
      <w:r w:rsidR="001459CD">
        <w:rPr>
          <w:rFonts w:ascii="Arial" w:eastAsia="Times New Roman" w:hAnsi="Arial" w:cs="Times New Roman"/>
          <w:lang w:val="en-US"/>
        </w:rPr>
        <w:t xml:space="preserve"> on</w:t>
      </w:r>
      <w:r w:rsidRPr="00CF1849">
        <w:rPr>
          <w:rFonts w:ascii="Arial" w:eastAsia="Times New Roman" w:hAnsi="Arial" w:cs="Times New Roman"/>
          <w:lang w:val="en-US"/>
        </w:rPr>
        <w:t xml:space="preserve"> group 3 or 4 </w:t>
      </w:r>
      <w:r w:rsidR="001459CD">
        <w:rPr>
          <w:rFonts w:ascii="Arial" w:eastAsia="Times New Roman" w:hAnsi="Arial" w:cs="Times New Roman"/>
          <w:lang w:val="en-US"/>
        </w:rPr>
        <w:t xml:space="preserve">category </w:t>
      </w:r>
      <w:r w:rsidRPr="00CF1849">
        <w:rPr>
          <w:rFonts w:ascii="Arial" w:eastAsia="Times New Roman" w:hAnsi="Arial" w:cs="Times New Roman"/>
          <w:lang w:val="en-US"/>
        </w:rPr>
        <w:t>visits also</w:t>
      </w:r>
      <w:r w:rsidR="00E01CBE" w:rsidRPr="00CF1849">
        <w:rPr>
          <w:rFonts w:ascii="Arial" w:eastAsia="Times New Roman" w:hAnsi="Arial" w:cs="Times New Roman"/>
          <w:lang w:val="en-US"/>
        </w:rPr>
        <w:t xml:space="preserve"> attend </w:t>
      </w:r>
      <w:r w:rsidRPr="00CF1849">
        <w:rPr>
          <w:rFonts w:ascii="Arial" w:eastAsia="Times New Roman" w:hAnsi="Arial" w:cs="Times New Roman"/>
          <w:lang w:val="en-US"/>
        </w:rPr>
        <w:t>training.</w:t>
      </w:r>
    </w:p>
    <w:p w14:paraId="1B5B8E62" w14:textId="6C536BEF" w:rsidR="000B7832" w:rsidRPr="00CF1849" w:rsidRDefault="000B7832" w:rsidP="00995DAC">
      <w:pPr>
        <w:spacing w:before="120" w:after="0" w:line="240" w:lineRule="auto"/>
        <w:rPr>
          <w:rFonts w:ascii="Arial" w:eastAsia="Times New Roman" w:hAnsi="Arial" w:cs="Times New Roman"/>
          <w:lang w:val="en-US"/>
        </w:rPr>
      </w:pPr>
      <w:r w:rsidRPr="00CF1849">
        <w:rPr>
          <w:rFonts w:ascii="Arial" w:eastAsia="Times New Roman" w:hAnsi="Arial" w:cs="Times New Roman"/>
          <w:lang w:val="en-US"/>
        </w:rPr>
        <w:lastRenderedPageBreak/>
        <w:t xml:space="preserve">Visit leaders are responsible for the safe planning, supervision and conduct of the visit and should: </w:t>
      </w:r>
    </w:p>
    <w:p w14:paraId="2271F961" w14:textId="77777777" w:rsidR="000B7832" w:rsidRPr="00CF1849" w:rsidRDefault="000B7832" w:rsidP="00995DAC">
      <w:pPr>
        <w:spacing w:before="120" w:after="0" w:line="240" w:lineRule="auto"/>
        <w:rPr>
          <w:rFonts w:ascii="Arial" w:eastAsia="Times New Roman" w:hAnsi="Arial" w:cs="Times New Roman"/>
          <w:lang w:val="en-US"/>
        </w:rPr>
      </w:pPr>
    </w:p>
    <w:p w14:paraId="0978C56C" w14:textId="77777777" w:rsidR="000B7832" w:rsidRPr="00CF1849" w:rsidRDefault="000B7832" w:rsidP="009C70CD">
      <w:pPr>
        <w:numPr>
          <w:ilvl w:val="0"/>
          <w:numId w:val="9"/>
        </w:numPr>
        <w:spacing w:after="0" w:line="240" w:lineRule="auto"/>
        <w:ind w:left="1077" w:hanging="357"/>
        <w:rPr>
          <w:rFonts w:ascii="Arial" w:eastAsia="Times New Roman" w:hAnsi="Arial" w:cs="Times New Roman"/>
          <w:color w:val="000000"/>
          <w:lang w:val="en-US"/>
        </w:rPr>
      </w:pPr>
      <w:r w:rsidRPr="00CF1849">
        <w:rPr>
          <w:rFonts w:ascii="Arial" w:eastAsia="Times New Roman" w:hAnsi="Arial" w:cs="Times New Roman"/>
          <w:color w:val="000000"/>
          <w:lang w:val="en-US"/>
        </w:rPr>
        <w:t>recognise that whilst leading the visit s/he is in effect representing the headteacher;</w:t>
      </w:r>
    </w:p>
    <w:p w14:paraId="793A8923" w14:textId="303C9AA7" w:rsidR="000B7832" w:rsidRPr="00CF1849" w:rsidRDefault="000B7832" w:rsidP="009C70CD">
      <w:pPr>
        <w:numPr>
          <w:ilvl w:val="0"/>
          <w:numId w:val="9"/>
        </w:numPr>
        <w:spacing w:after="0" w:line="240" w:lineRule="auto"/>
        <w:ind w:left="1077" w:hanging="357"/>
        <w:rPr>
          <w:rFonts w:ascii="Arial" w:eastAsia="Times New Roman" w:hAnsi="Arial" w:cs="Times New Roman"/>
          <w:color w:val="000000"/>
          <w:lang w:val="en-US"/>
        </w:rPr>
      </w:pPr>
      <w:r w:rsidRPr="00CF1849">
        <w:rPr>
          <w:rFonts w:ascii="Arial" w:eastAsia="Times New Roman" w:hAnsi="Arial" w:cs="Times New Roman"/>
          <w:color w:val="000000"/>
          <w:lang w:val="en-US"/>
        </w:rPr>
        <w:t xml:space="preserve">follow </w:t>
      </w:r>
      <w:r w:rsidR="00D535DE" w:rsidRPr="00CF1849">
        <w:rPr>
          <w:rFonts w:ascii="Arial" w:eastAsia="Times New Roman" w:hAnsi="Arial" w:cs="Times New Roman"/>
          <w:color w:val="000000"/>
          <w:lang w:val="en-US"/>
        </w:rPr>
        <w:t>schools</w:t>
      </w:r>
      <w:r w:rsidRPr="00CF1849">
        <w:rPr>
          <w:rFonts w:ascii="Arial" w:eastAsia="Times New Roman" w:hAnsi="Arial" w:cs="Times New Roman"/>
          <w:color w:val="000000"/>
          <w:lang w:val="en-US"/>
        </w:rPr>
        <w:t xml:space="preserve"> guidelines/policies;</w:t>
      </w:r>
    </w:p>
    <w:p w14:paraId="419B1181" w14:textId="77777777" w:rsidR="000B7832" w:rsidRPr="00CF1849" w:rsidRDefault="000B7832" w:rsidP="009C70CD">
      <w:pPr>
        <w:numPr>
          <w:ilvl w:val="0"/>
          <w:numId w:val="9"/>
        </w:numPr>
        <w:spacing w:after="0" w:line="240" w:lineRule="auto"/>
        <w:ind w:left="1077" w:hanging="357"/>
        <w:rPr>
          <w:rFonts w:ascii="Arial" w:eastAsia="Times New Roman" w:hAnsi="Arial" w:cs="Times New Roman"/>
          <w:color w:val="000000"/>
          <w:lang w:val="en-US"/>
        </w:rPr>
      </w:pPr>
      <w:r w:rsidRPr="00CF1849">
        <w:rPr>
          <w:rFonts w:ascii="Arial" w:eastAsia="Times New Roman" w:hAnsi="Arial" w:cs="Times New Roman"/>
          <w:color w:val="000000"/>
          <w:lang w:val="en-US"/>
        </w:rPr>
        <w:t>appoint a deputy leader who can take over at any time;</w:t>
      </w:r>
    </w:p>
    <w:p w14:paraId="74FB4825" w14:textId="5F412E60" w:rsidR="000B7832" w:rsidRPr="00CF1849" w:rsidRDefault="000B7832" w:rsidP="009C70CD">
      <w:pPr>
        <w:numPr>
          <w:ilvl w:val="0"/>
          <w:numId w:val="9"/>
        </w:numPr>
        <w:spacing w:after="0" w:line="240" w:lineRule="auto"/>
        <w:ind w:left="1077" w:hanging="357"/>
        <w:jc w:val="both"/>
        <w:rPr>
          <w:rFonts w:ascii="Arial" w:eastAsia="Times New Roman" w:hAnsi="Arial" w:cs="Times New Roman"/>
          <w:color w:val="000000"/>
          <w:lang w:val="en-US"/>
        </w:rPr>
      </w:pPr>
      <w:r w:rsidRPr="00CF1849">
        <w:rPr>
          <w:rFonts w:ascii="Arial" w:eastAsia="Times New Roman" w:hAnsi="Arial" w:cs="Times New Roman"/>
          <w:color w:val="000000"/>
          <w:lang w:val="en-US"/>
        </w:rPr>
        <w:t>ensure a comprehensive risk assessment and management plan is carried out and submit it to the headteacher / EVC for approval</w:t>
      </w:r>
      <w:r w:rsidR="001459CD">
        <w:rPr>
          <w:rFonts w:ascii="Arial" w:eastAsia="Times New Roman" w:hAnsi="Arial" w:cs="Times New Roman"/>
          <w:color w:val="000000"/>
          <w:lang w:val="en-US"/>
        </w:rPr>
        <w:t xml:space="preserve"> in a timely manner</w:t>
      </w:r>
      <w:r w:rsidRPr="00CF1849">
        <w:rPr>
          <w:rFonts w:ascii="Arial" w:eastAsia="Times New Roman" w:hAnsi="Arial" w:cs="Times New Roman"/>
          <w:color w:val="000000"/>
          <w:lang w:val="en-US"/>
        </w:rPr>
        <w:t xml:space="preserve">; </w:t>
      </w:r>
    </w:p>
    <w:p w14:paraId="274BC111" w14:textId="77777777" w:rsidR="000B7832" w:rsidRPr="00CF1849" w:rsidRDefault="000B7832" w:rsidP="009C70CD">
      <w:pPr>
        <w:numPr>
          <w:ilvl w:val="0"/>
          <w:numId w:val="9"/>
        </w:numPr>
        <w:spacing w:after="0" w:line="240" w:lineRule="auto"/>
        <w:ind w:left="1077" w:hanging="357"/>
        <w:jc w:val="both"/>
        <w:rPr>
          <w:rFonts w:ascii="Arial" w:eastAsia="Times New Roman" w:hAnsi="Arial" w:cs="Times New Roman"/>
          <w:color w:val="000000"/>
          <w:lang w:val="en-US"/>
        </w:rPr>
      </w:pPr>
      <w:r w:rsidRPr="00CF1849">
        <w:rPr>
          <w:rFonts w:ascii="Arial" w:eastAsia="Times New Roman" w:hAnsi="Arial" w:cs="Times New Roman"/>
          <w:color w:val="000000"/>
          <w:lang w:val="en-US"/>
        </w:rPr>
        <w:t>clearly define the roles and responsibilities of all adult helpers;</w:t>
      </w:r>
    </w:p>
    <w:p w14:paraId="7CCA2443" w14:textId="77777777" w:rsidR="000B7832" w:rsidRPr="00CF1849" w:rsidRDefault="000B7832" w:rsidP="009C70CD">
      <w:pPr>
        <w:numPr>
          <w:ilvl w:val="0"/>
          <w:numId w:val="9"/>
        </w:numPr>
        <w:spacing w:after="0" w:line="240" w:lineRule="auto"/>
        <w:ind w:left="1077" w:hanging="357"/>
        <w:jc w:val="both"/>
        <w:rPr>
          <w:rFonts w:ascii="Arial" w:eastAsia="Times New Roman" w:hAnsi="Arial" w:cs="Times New Roman"/>
          <w:color w:val="000000"/>
          <w:lang w:val="en-US"/>
        </w:rPr>
      </w:pPr>
      <w:r w:rsidRPr="00CF1849">
        <w:rPr>
          <w:rFonts w:ascii="Arial" w:eastAsia="Times New Roman" w:hAnsi="Arial" w:cs="Times New Roman"/>
          <w:color w:val="000000"/>
          <w:lang w:val="en-US"/>
        </w:rPr>
        <w:t>be aware of safeguarding issues;</w:t>
      </w:r>
    </w:p>
    <w:p w14:paraId="71DE2BE0" w14:textId="77777777" w:rsidR="000B7832" w:rsidRPr="00CF1849" w:rsidRDefault="000B7832" w:rsidP="009C70CD">
      <w:pPr>
        <w:numPr>
          <w:ilvl w:val="0"/>
          <w:numId w:val="9"/>
        </w:numPr>
        <w:spacing w:after="0" w:line="240" w:lineRule="auto"/>
        <w:ind w:left="1077" w:hanging="357"/>
        <w:jc w:val="both"/>
        <w:rPr>
          <w:rFonts w:ascii="Arial" w:eastAsia="Times New Roman" w:hAnsi="Arial" w:cs="Times New Roman"/>
          <w:color w:val="000000"/>
          <w:lang w:val="en-US"/>
        </w:rPr>
      </w:pPr>
      <w:r w:rsidRPr="00CF1849">
        <w:rPr>
          <w:rFonts w:ascii="Arial" w:eastAsia="Times New Roman" w:hAnsi="Arial" w:cs="Times New Roman"/>
          <w:color w:val="000000"/>
          <w:lang w:val="en-US"/>
        </w:rPr>
        <w:t>ensure the ratio of adults to young people is appropriate for the needs of the group and the activity;</w:t>
      </w:r>
    </w:p>
    <w:p w14:paraId="73463538" w14:textId="77777777" w:rsidR="000B7832" w:rsidRPr="00CF1849" w:rsidRDefault="000B7832" w:rsidP="009C70CD">
      <w:pPr>
        <w:numPr>
          <w:ilvl w:val="0"/>
          <w:numId w:val="9"/>
        </w:numPr>
        <w:spacing w:after="0" w:line="240" w:lineRule="auto"/>
        <w:ind w:left="1077" w:hanging="357"/>
        <w:jc w:val="both"/>
        <w:rPr>
          <w:rFonts w:ascii="Arial" w:eastAsia="Times New Roman" w:hAnsi="Arial" w:cs="Times New Roman"/>
          <w:color w:val="000000"/>
          <w:lang w:val="en-US"/>
        </w:rPr>
      </w:pPr>
      <w:r w:rsidRPr="00CF1849">
        <w:rPr>
          <w:rFonts w:ascii="Arial" w:eastAsia="Times New Roman" w:hAnsi="Arial" w:cs="Times New Roman"/>
          <w:color w:val="000000"/>
          <w:lang w:val="en-US"/>
        </w:rPr>
        <w:t>ensure that informed parental consent has been obtained as necessary</w:t>
      </w:r>
    </w:p>
    <w:p w14:paraId="6774A77E" w14:textId="15B75470" w:rsidR="000B7832" w:rsidRPr="00CF1849" w:rsidRDefault="001459CD" w:rsidP="009C70CD">
      <w:pPr>
        <w:numPr>
          <w:ilvl w:val="0"/>
          <w:numId w:val="9"/>
        </w:numPr>
        <w:spacing w:after="0" w:line="240" w:lineRule="auto"/>
        <w:ind w:left="1077" w:hanging="357"/>
        <w:jc w:val="both"/>
        <w:rPr>
          <w:rFonts w:ascii="Arial" w:eastAsia="Times New Roman" w:hAnsi="Arial" w:cs="Times New Roman"/>
          <w:color w:val="000000"/>
          <w:lang w:val="en-US"/>
        </w:rPr>
      </w:pPr>
      <w:r>
        <w:rPr>
          <w:rFonts w:ascii="Arial" w:eastAsia="Times New Roman" w:hAnsi="Arial" w:cs="Times New Roman"/>
          <w:color w:val="000000"/>
          <w:lang w:val="en-US"/>
        </w:rPr>
        <w:t>e</w:t>
      </w:r>
      <w:r w:rsidR="000B7832" w:rsidRPr="00CF1849">
        <w:rPr>
          <w:rFonts w:ascii="Arial" w:eastAsia="Times New Roman" w:hAnsi="Arial" w:cs="Times New Roman"/>
          <w:color w:val="000000"/>
          <w:lang w:val="en-US"/>
        </w:rPr>
        <w:t>nsure all necessary documents for group 3 and 4 visits are submitted to the local authority within the required timescales</w:t>
      </w:r>
    </w:p>
    <w:p w14:paraId="014A7A3F" w14:textId="77777777" w:rsidR="000B7832" w:rsidRPr="00CF1849" w:rsidRDefault="000B7832" w:rsidP="009C70CD">
      <w:pPr>
        <w:numPr>
          <w:ilvl w:val="0"/>
          <w:numId w:val="9"/>
        </w:numPr>
        <w:spacing w:after="0" w:line="240" w:lineRule="auto"/>
        <w:ind w:left="1077" w:hanging="357"/>
        <w:rPr>
          <w:rFonts w:ascii="Arial" w:eastAsia="Times New Roman" w:hAnsi="Arial" w:cs="Times New Roman"/>
          <w:color w:val="000000"/>
          <w:lang w:val="en-US"/>
        </w:rPr>
      </w:pPr>
      <w:r w:rsidRPr="00CF1849">
        <w:rPr>
          <w:rFonts w:ascii="Arial" w:eastAsia="Times New Roman" w:hAnsi="Arial" w:cs="Times New Roman"/>
          <w:color w:val="000000"/>
          <w:lang w:val="en-US"/>
        </w:rPr>
        <w:t xml:space="preserve">ensure adequate first aid provision is available and accessible; </w:t>
      </w:r>
    </w:p>
    <w:p w14:paraId="214084D3" w14:textId="77777777" w:rsidR="000B7832" w:rsidRPr="00CF1849" w:rsidRDefault="000B7832" w:rsidP="009C70CD">
      <w:pPr>
        <w:numPr>
          <w:ilvl w:val="0"/>
          <w:numId w:val="9"/>
        </w:numPr>
        <w:spacing w:after="0" w:line="240" w:lineRule="auto"/>
        <w:ind w:left="1077" w:hanging="357"/>
        <w:rPr>
          <w:rFonts w:ascii="Arial" w:eastAsia="Times New Roman" w:hAnsi="Arial" w:cs="Times New Roman"/>
          <w:color w:val="000000"/>
          <w:lang w:val="en-US"/>
        </w:rPr>
      </w:pPr>
      <w:r w:rsidRPr="00CF1849">
        <w:rPr>
          <w:rFonts w:ascii="Arial" w:eastAsia="Times New Roman" w:hAnsi="Arial" w:cs="Times New Roman"/>
          <w:color w:val="000000"/>
          <w:lang w:val="en-US"/>
        </w:rPr>
        <w:t xml:space="preserve">ensure all adults have information of any special or medical needs amongst young people; </w:t>
      </w:r>
    </w:p>
    <w:p w14:paraId="43346680" w14:textId="77777777" w:rsidR="000B7832" w:rsidRPr="00CF1849" w:rsidRDefault="000B7832" w:rsidP="009C70CD">
      <w:pPr>
        <w:numPr>
          <w:ilvl w:val="0"/>
          <w:numId w:val="9"/>
        </w:numPr>
        <w:spacing w:after="0" w:line="240" w:lineRule="auto"/>
        <w:ind w:left="1077" w:hanging="357"/>
        <w:rPr>
          <w:rFonts w:ascii="Arial" w:eastAsia="Times New Roman" w:hAnsi="Arial" w:cs="Times New Roman"/>
          <w:color w:val="000000"/>
          <w:lang w:val="en-US"/>
        </w:rPr>
      </w:pPr>
      <w:r w:rsidRPr="00CF1849">
        <w:rPr>
          <w:rFonts w:ascii="Arial" w:eastAsia="Times New Roman" w:hAnsi="Arial" w:cs="Times New Roman"/>
          <w:color w:val="000000"/>
          <w:lang w:val="en-US"/>
        </w:rPr>
        <w:t>establish emergency procedures for all elements of the visit;</w:t>
      </w:r>
    </w:p>
    <w:p w14:paraId="2563283A" w14:textId="75AB14FE" w:rsidR="000B7832" w:rsidRPr="00CF1849" w:rsidRDefault="000B7832" w:rsidP="009C70CD">
      <w:pPr>
        <w:numPr>
          <w:ilvl w:val="0"/>
          <w:numId w:val="9"/>
        </w:numPr>
        <w:spacing w:after="0" w:line="240" w:lineRule="auto"/>
        <w:ind w:left="1077" w:hanging="357"/>
        <w:rPr>
          <w:rFonts w:ascii="Arial" w:eastAsia="Times New Roman" w:hAnsi="Arial" w:cs="Times New Roman"/>
          <w:color w:val="000000"/>
          <w:lang w:val="en-US"/>
        </w:rPr>
      </w:pPr>
      <w:r w:rsidRPr="00CF1849">
        <w:rPr>
          <w:rFonts w:ascii="Arial" w:eastAsia="Times New Roman" w:hAnsi="Arial" w:cs="Times New Roman"/>
          <w:color w:val="000000"/>
          <w:lang w:val="en-US"/>
        </w:rPr>
        <w:t>ensure all adults have details of the home contact and of emergency procedures;</w:t>
      </w:r>
    </w:p>
    <w:p w14:paraId="1A9D8910" w14:textId="3CA99059" w:rsidR="00050389" w:rsidRPr="00050389" w:rsidRDefault="2688BD5E" w:rsidP="00050389">
      <w:pPr>
        <w:numPr>
          <w:ilvl w:val="0"/>
          <w:numId w:val="9"/>
        </w:numPr>
        <w:spacing w:after="0" w:line="240" w:lineRule="auto"/>
        <w:ind w:left="1077" w:hanging="357"/>
        <w:rPr>
          <w:rFonts w:ascii="Arial" w:eastAsia="Times New Roman" w:hAnsi="Arial" w:cs="Times New Roman"/>
          <w:color w:val="000000"/>
          <w:lang w:val="en-US"/>
        </w:rPr>
      </w:pPr>
      <w:r w:rsidRPr="09AC40EE">
        <w:rPr>
          <w:rFonts w:ascii="Arial" w:eastAsia="Times New Roman" w:hAnsi="Arial" w:cs="Times New Roman"/>
          <w:color w:val="000000" w:themeColor="text1"/>
          <w:lang w:val="en-US"/>
        </w:rPr>
        <w:t>Always have regard for the health and safety of the group</w:t>
      </w:r>
      <w:r w:rsidR="06951B1B" w:rsidRPr="09AC40EE">
        <w:rPr>
          <w:rFonts w:ascii="Arial" w:eastAsia="Times New Roman" w:hAnsi="Arial" w:cs="Times New Roman"/>
          <w:color w:val="000000" w:themeColor="text1"/>
          <w:lang w:val="en-US"/>
        </w:rPr>
        <w:t>.</w:t>
      </w:r>
    </w:p>
    <w:p w14:paraId="07AAA6B1" w14:textId="20DE17AE" w:rsidR="00050389" w:rsidRPr="00050389" w:rsidRDefault="000B7832" w:rsidP="09AC40EE">
      <w:pPr>
        <w:numPr>
          <w:ilvl w:val="0"/>
          <w:numId w:val="9"/>
        </w:numPr>
        <w:spacing w:after="0" w:line="240" w:lineRule="auto"/>
        <w:ind w:left="1077" w:hanging="357"/>
        <w:rPr>
          <w:color w:val="000000"/>
          <w:lang w:val="en-US"/>
        </w:rPr>
      </w:pPr>
      <w:r w:rsidRPr="09AC40EE">
        <w:rPr>
          <w:rFonts w:ascii="Arial" w:eastAsia="Times New Roman" w:hAnsi="Arial" w:cs="Times New Roman"/>
          <w:color w:val="000000" w:themeColor="text1"/>
          <w:lang w:val="en-US"/>
        </w:rPr>
        <w:t>consider stopping the visit or activity if the risk to the health and safety of party members becomes unacceptable and have in place procedures for such an eventuality</w:t>
      </w:r>
      <w:r w:rsidR="00D535DE" w:rsidRPr="09AC40EE">
        <w:rPr>
          <w:rFonts w:ascii="Arial" w:eastAsia="Times New Roman" w:hAnsi="Arial" w:cs="Times New Roman"/>
          <w:color w:val="000000" w:themeColor="text1"/>
          <w:lang w:val="en-US"/>
        </w:rPr>
        <w:t>.</w:t>
      </w:r>
    </w:p>
    <w:p w14:paraId="25CF75F3" w14:textId="77777777" w:rsidR="00050389" w:rsidRDefault="00050389" w:rsidP="00050389">
      <w:pPr>
        <w:spacing w:after="0" w:line="240" w:lineRule="auto"/>
        <w:rPr>
          <w:rFonts w:ascii="Arial" w:eastAsia="Times New Roman" w:hAnsi="Arial" w:cs="Times New Roman"/>
          <w:color w:val="000000"/>
          <w:lang w:val="en-US"/>
        </w:rPr>
      </w:pPr>
    </w:p>
    <w:p w14:paraId="61CEB063" w14:textId="38C983BB" w:rsidR="00050389" w:rsidRPr="00840821" w:rsidRDefault="00050389" w:rsidP="00050389">
      <w:pPr>
        <w:spacing w:after="0" w:line="240" w:lineRule="auto"/>
        <w:rPr>
          <w:rFonts w:ascii="Arial" w:eastAsia="Times New Roman" w:hAnsi="Arial" w:cs="Times New Roman"/>
          <w:b/>
          <w:color w:val="000000"/>
          <w:sz w:val="28"/>
          <w:szCs w:val="28"/>
          <w:lang w:val="en-US"/>
        </w:rPr>
      </w:pPr>
      <w:r w:rsidRPr="00050389">
        <w:rPr>
          <w:rFonts w:ascii="Arial" w:eastAsia="Times New Roman" w:hAnsi="Arial" w:cs="Times New Roman"/>
          <w:b/>
          <w:color w:val="000000"/>
          <w:sz w:val="28"/>
          <w:szCs w:val="28"/>
          <w:lang w:val="en-US"/>
        </w:rPr>
        <w:t xml:space="preserve"> </w:t>
      </w:r>
      <w:r w:rsidRPr="00840821">
        <w:rPr>
          <w:rFonts w:ascii="Arial" w:eastAsia="Times New Roman" w:hAnsi="Arial" w:cs="Times New Roman"/>
          <w:b/>
          <w:color w:val="000000"/>
          <w:sz w:val="28"/>
          <w:szCs w:val="28"/>
          <w:lang w:val="en-US"/>
        </w:rPr>
        <w:t>Role of the Health and Safety Team</w:t>
      </w:r>
    </w:p>
    <w:p w14:paraId="5151B8AE" w14:textId="77777777" w:rsidR="00050389" w:rsidRDefault="00050389" w:rsidP="00050389">
      <w:pPr>
        <w:spacing w:after="0" w:line="240" w:lineRule="auto"/>
        <w:rPr>
          <w:rFonts w:ascii="Arial" w:eastAsia="Times New Roman" w:hAnsi="Arial" w:cs="Times New Roman"/>
          <w:color w:val="000000"/>
          <w:lang w:val="en-US"/>
        </w:rPr>
      </w:pPr>
    </w:p>
    <w:p w14:paraId="4726C892" w14:textId="77777777" w:rsidR="00050389" w:rsidRDefault="00050389" w:rsidP="00050389">
      <w:pPr>
        <w:spacing w:after="0" w:line="240" w:lineRule="auto"/>
        <w:rPr>
          <w:rFonts w:ascii="Arial" w:eastAsia="Times New Roman" w:hAnsi="Arial" w:cs="Times New Roman"/>
          <w:color w:val="000000"/>
          <w:lang w:val="en-US"/>
        </w:rPr>
      </w:pPr>
    </w:p>
    <w:p w14:paraId="35E96F51" w14:textId="26F42F7B" w:rsidR="00050389" w:rsidRPr="00840821" w:rsidRDefault="00050389" w:rsidP="00050389">
      <w:pPr>
        <w:spacing w:after="0" w:line="240" w:lineRule="auto"/>
        <w:rPr>
          <w:rFonts w:ascii="Arial" w:eastAsia="Times New Roman" w:hAnsi="Arial" w:cs="Times New Roman"/>
          <w:color w:val="000000"/>
        </w:rPr>
      </w:pPr>
      <w:r>
        <w:rPr>
          <w:rFonts w:ascii="Arial" w:eastAsia="Times New Roman" w:hAnsi="Arial" w:cs="Times New Roman"/>
          <w:color w:val="000000"/>
        </w:rPr>
        <w:t xml:space="preserve">The team’s role </w:t>
      </w:r>
      <w:r w:rsidRPr="00840821">
        <w:rPr>
          <w:rFonts w:ascii="Arial" w:eastAsia="Times New Roman" w:hAnsi="Arial" w:cs="Times New Roman"/>
          <w:color w:val="000000"/>
        </w:rPr>
        <w:t>is to offer health and safety support and guidance for those trips that fall into Category 3 and 4.  Approval for all trips lies with the Headteacher and Governing Body.</w:t>
      </w:r>
    </w:p>
    <w:p w14:paraId="57604DF1" w14:textId="77777777" w:rsidR="00050389" w:rsidRDefault="00050389" w:rsidP="00050389">
      <w:pPr>
        <w:spacing w:after="0" w:line="240" w:lineRule="auto"/>
        <w:rPr>
          <w:rFonts w:ascii="Arial" w:eastAsia="Times New Roman" w:hAnsi="Arial" w:cs="Times New Roman"/>
          <w:color w:val="000000"/>
        </w:rPr>
      </w:pPr>
      <w:r w:rsidRPr="00840821">
        <w:rPr>
          <w:rFonts w:ascii="Arial" w:eastAsia="Times New Roman" w:hAnsi="Arial" w:cs="Times New Roman"/>
          <w:color w:val="000000"/>
        </w:rPr>
        <w:t>The health and safety team will</w:t>
      </w:r>
      <w:r>
        <w:rPr>
          <w:rFonts w:ascii="Arial" w:eastAsia="Times New Roman" w:hAnsi="Arial" w:cs="Times New Roman"/>
          <w:color w:val="000000"/>
        </w:rPr>
        <w:t>:</w:t>
      </w:r>
    </w:p>
    <w:p w14:paraId="249AF663" w14:textId="77777777" w:rsidR="00050389" w:rsidRDefault="00050389" w:rsidP="00050389">
      <w:pPr>
        <w:spacing w:after="0" w:line="240" w:lineRule="auto"/>
        <w:rPr>
          <w:rFonts w:ascii="Arial" w:eastAsia="Times New Roman" w:hAnsi="Arial" w:cs="Times New Roman"/>
          <w:color w:val="000000"/>
        </w:rPr>
      </w:pPr>
    </w:p>
    <w:p w14:paraId="67EAF3A7" w14:textId="77777777" w:rsidR="00050389" w:rsidRDefault="00050389" w:rsidP="00050389">
      <w:pPr>
        <w:pStyle w:val="ListParagraph"/>
        <w:numPr>
          <w:ilvl w:val="0"/>
          <w:numId w:val="13"/>
        </w:numPr>
        <w:spacing w:after="0" w:line="240" w:lineRule="auto"/>
        <w:rPr>
          <w:rFonts w:ascii="Arial" w:eastAsia="Times New Roman" w:hAnsi="Arial" w:cs="Times New Roman"/>
          <w:color w:val="000000"/>
        </w:rPr>
      </w:pPr>
      <w:r w:rsidRPr="00840821">
        <w:rPr>
          <w:rFonts w:ascii="Arial" w:eastAsia="Times New Roman" w:hAnsi="Arial" w:cs="Times New Roman"/>
          <w:color w:val="000000"/>
        </w:rPr>
        <w:t xml:space="preserve">review the risk assessment </w:t>
      </w:r>
      <w:r>
        <w:rPr>
          <w:rFonts w:ascii="Arial" w:eastAsia="Times New Roman" w:hAnsi="Arial" w:cs="Times New Roman"/>
          <w:color w:val="000000"/>
        </w:rPr>
        <w:t>to ensure all hazards have been considered and appropriate control measures are included;</w:t>
      </w:r>
    </w:p>
    <w:p w14:paraId="3B9236A5" w14:textId="51C2D599" w:rsidR="00050389" w:rsidRDefault="00050389" w:rsidP="00050389">
      <w:pPr>
        <w:pStyle w:val="ListParagraph"/>
        <w:numPr>
          <w:ilvl w:val="0"/>
          <w:numId w:val="13"/>
        </w:numPr>
        <w:spacing w:after="0" w:line="240" w:lineRule="auto"/>
        <w:rPr>
          <w:rFonts w:ascii="Arial" w:eastAsia="Times New Roman" w:hAnsi="Arial" w:cs="Times New Roman"/>
          <w:color w:val="000000"/>
        </w:rPr>
      </w:pPr>
      <w:r w:rsidRPr="00840821">
        <w:rPr>
          <w:rFonts w:ascii="Arial" w:eastAsia="Times New Roman" w:hAnsi="Arial" w:cs="Times New Roman"/>
          <w:color w:val="000000"/>
        </w:rPr>
        <w:t xml:space="preserve">provide additional </w:t>
      </w:r>
      <w:r>
        <w:rPr>
          <w:rFonts w:ascii="Arial" w:eastAsia="Times New Roman" w:hAnsi="Arial" w:cs="Times New Roman"/>
          <w:color w:val="000000"/>
        </w:rPr>
        <w:t xml:space="preserve">health and safety </w:t>
      </w:r>
      <w:r w:rsidRPr="00840821">
        <w:rPr>
          <w:rFonts w:ascii="Arial" w:eastAsia="Times New Roman" w:hAnsi="Arial" w:cs="Times New Roman"/>
          <w:color w:val="000000"/>
        </w:rPr>
        <w:t xml:space="preserve">advice and guidance </w:t>
      </w:r>
      <w:r>
        <w:rPr>
          <w:rFonts w:ascii="Arial" w:eastAsia="Times New Roman" w:hAnsi="Arial" w:cs="Times New Roman"/>
          <w:color w:val="000000"/>
        </w:rPr>
        <w:t>as</w:t>
      </w:r>
      <w:r w:rsidRPr="00840821">
        <w:rPr>
          <w:rFonts w:ascii="Arial" w:eastAsia="Times New Roman" w:hAnsi="Arial" w:cs="Times New Roman"/>
          <w:color w:val="000000"/>
        </w:rPr>
        <w:t xml:space="preserve"> required</w:t>
      </w:r>
      <w:r>
        <w:rPr>
          <w:rFonts w:ascii="Arial" w:eastAsia="Times New Roman" w:hAnsi="Arial" w:cs="Times New Roman"/>
          <w:color w:val="000000"/>
        </w:rPr>
        <w:t xml:space="preserve"> and liaise with the visit leaders</w:t>
      </w:r>
    </w:p>
    <w:p w14:paraId="73471DC6" w14:textId="77777777" w:rsidR="00050389" w:rsidRDefault="00050389" w:rsidP="00050389">
      <w:pPr>
        <w:pStyle w:val="ListParagraph"/>
        <w:numPr>
          <w:ilvl w:val="0"/>
          <w:numId w:val="13"/>
        </w:numPr>
        <w:spacing w:after="0" w:line="240" w:lineRule="auto"/>
        <w:rPr>
          <w:rFonts w:ascii="Arial" w:eastAsia="Times New Roman" w:hAnsi="Arial" w:cs="Times New Roman"/>
          <w:color w:val="000000"/>
        </w:rPr>
      </w:pPr>
      <w:r>
        <w:rPr>
          <w:rFonts w:ascii="Arial" w:eastAsia="Times New Roman" w:hAnsi="Arial" w:cs="Times New Roman"/>
          <w:color w:val="000000"/>
        </w:rPr>
        <w:t>provide a standard simple risk assessment template;</w:t>
      </w:r>
    </w:p>
    <w:p w14:paraId="0A4E19DD" w14:textId="77777777" w:rsidR="00050389" w:rsidRDefault="00050389" w:rsidP="00050389">
      <w:pPr>
        <w:pStyle w:val="ListParagraph"/>
        <w:numPr>
          <w:ilvl w:val="0"/>
          <w:numId w:val="13"/>
        </w:numPr>
        <w:spacing w:after="0" w:line="240" w:lineRule="auto"/>
        <w:rPr>
          <w:rFonts w:ascii="Arial" w:eastAsia="Times New Roman" w:hAnsi="Arial" w:cs="Times New Roman"/>
          <w:color w:val="000000"/>
        </w:rPr>
      </w:pPr>
      <w:r>
        <w:rPr>
          <w:rFonts w:ascii="Arial" w:eastAsia="Times New Roman" w:hAnsi="Arial" w:cs="Times New Roman"/>
          <w:color w:val="000000"/>
        </w:rPr>
        <w:t>maintain a sharepoint site of planned trips and visits;</w:t>
      </w:r>
    </w:p>
    <w:p w14:paraId="7142DA2C" w14:textId="238CC808" w:rsidR="00050389" w:rsidRPr="00840821" w:rsidRDefault="00050389" w:rsidP="00050389">
      <w:pPr>
        <w:pStyle w:val="ListParagraph"/>
        <w:numPr>
          <w:ilvl w:val="0"/>
          <w:numId w:val="13"/>
        </w:numPr>
        <w:spacing w:after="0" w:line="240" w:lineRule="auto"/>
        <w:rPr>
          <w:rFonts w:ascii="Arial" w:eastAsia="Times New Roman" w:hAnsi="Arial" w:cs="Times New Roman"/>
          <w:color w:val="000000"/>
        </w:rPr>
      </w:pPr>
      <w:r w:rsidRPr="1312BC8C">
        <w:rPr>
          <w:rFonts w:ascii="Arial" w:eastAsia="Times New Roman" w:hAnsi="Arial" w:cs="Times New Roman"/>
          <w:color w:val="000000" w:themeColor="text1"/>
        </w:rPr>
        <w:t>advise the schools on areas of good practice and any new legislation or Codes of Practice.</w:t>
      </w:r>
    </w:p>
    <w:p w14:paraId="502F3642" w14:textId="260474A9" w:rsidR="3ADFAB8A" w:rsidRDefault="3ADFAB8A" w:rsidP="1312BC8C">
      <w:pPr>
        <w:pStyle w:val="ListParagraph"/>
        <w:numPr>
          <w:ilvl w:val="0"/>
          <w:numId w:val="13"/>
        </w:numPr>
        <w:spacing w:after="0" w:line="240" w:lineRule="auto"/>
        <w:rPr>
          <w:color w:val="000000" w:themeColor="text1"/>
        </w:rPr>
      </w:pPr>
      <w:r w:rsidRPr="1312BC8C">
        <w:rPr>
          <w:rFonts w:ascii="Arial" w:eastAsia="Times New Roman" w:hAnsi="Arial" w:cs="Times New Roman"/>
          <w:color w:val="000000" w:themeColor="text1"/>
        </w:rPr>
        <w:t>Provide an e-learning package for EVCs and visit leaders.</w:t>
      </w:r>
    </w:p>
    <w:p w14:paraId="64161454" w14:textId="77777777" w:rsidR="00050389" w:rsidRPr="00CF1849" w:rsidRDefault="00050389" w:rsidP="00050389">
      <w:pPr>
        <w:spacing w:after="0" w:line="240" w:lineRule="auto"/>
        <w:rPr>
          <w:rFonts w:ascii="Arial" w:eastAsia="Times New Roman" w:hAnsi="Arial" w:cs="Times New Roman"/>
          <w:color w:val="000000"/>
          <w:lang w:val="en-US"/>
        </w:rPr>
      </w:pPr>
    </w:p>
    <w:p w14:paraId="6DF0ED15" w14:textId="0251D7E5" w:rsidR="0098562F" w:rsidRPr="00CF1849" w:rsidRDefault="0098562F" w:rsidP="009C70CD">
      <w:pPr>
        <w:pStyle w:val="NoSpacing"/>
        <w:rPr>
          <w:rFonts w:ascii="Arial Black" w:eastAsiaTheme="majorEastAsia" w:hAnsi="Arial Black" w:cstheme="majorBidi"/>
          <w:caps/>
          <w:color w:val="2CA99B"/>
        </w:rPr>
      </w:pPr>
    </w:p>
    <w:p w14:paraId="507867C8" w14:textId="26C69CF1" w:rsidR="00B0302A" w:rsidRDefault="00CC22F0" w:rsidP="009C70CD">
      <w:pPr>
        <w:pStyle w:val="NoSpacing"/>
        <w:numPr>
          <w:ilvl w:val="0"/>
          <w:numId w:val="12"/>
        </w:numPr>
        <w:spacing w:before="120"/>
        <w:rPr>
          <w:rFonts w:ascii="Arial Black" w:eastAsiaTheme="majorEastAsia" w:hAnsi="Arial Black" w:cstheme="majorBidi"/>
          <w:caps/>
          <w:color w:val="2CA99B"/>
          <w:sz w:val="36"/>
          <w:szCs w:val="36"/>
        </w:rPr>
      </w:pPr>
      <w:bookmarkStart w:id="5" w:name="risk"/>
      <w:r>
        <w:rPr>
          <w:rFonts w:ascii="Arial Black" w:eastAsiaTheme="majorEastAsia" w:hAnsi="Arial Black" w:cstheme="majorBidi"/>
          <w:caps/>
          <w:color w:val="2CA99B"/>
          <w:sz w:val="36"/>
          <w:szCs w:val="36"/>
        </w:rPr>
        <w:t xml:space="preserve"> </w:t>
      </w:r>
      <w:r w:rsidR="00B0302A">
        <w:rPr>
          <w:rFonts w:ascii="Arial Black" w:eastAsiaTheme="majorEastAsia" w:hAnsi="Arial Black" w:cstheme="majorBidi"/>
          <w:caps/>
          <w:color w:val="2CA99B"/>
          <w:sz w:val="36"/>
          <w:szCs w:val="36"/>
        </w:rPr>
        <w:t>Risk Assessment</w:t>
      </w:r>
    </w:p>
    <w:bookmarkEnd w:id="5"/>
    <w:p w14:paraId="1EC3160A" w14:textId="77777777" w:rsidR="00B0302A" w:rsidRPr="00B0302A" w:rsidRDefault="00B0302A" w:rsidP="00995DAC">
      <w:pPr>
        <w:spacing w:before="120" w:after="0" w:line="240" w:lineRule="auto"/>
        <w:rPr>
          <w:rFonts w:ascii="Arial" w:eastAsia="Times New Roman" w:hAnsi="Arial" w:cs="Arial"/>
          <w:b/>
          <w:sz w:val="28"/>
          <w:szCs w:val="28"/>
        </w:rPr>
      </w:pPr>
    </w:p>
    <w:p w14:paraId="3D31323C" w14:textId="77777777" w:rsidR="00B0302A" w:rsidRPr="00CF1849" w:rsidRDefault="00B0302A" w:rsidP="00CF1849">
      <w:pPr>
        <w:spacing w:after="0" w:line="240" w:lineRule="auto"/>
        <w:rPr>
          <w:rFonts w:ascii="Arial" w:eastAsia="Times New Roman" w:hAnsi="Arial" w:cs="Times New Roman"/>
          <w:lang w:val="en-US"/>
        </w:rPr>
      </w:pPr>
      <w:r w:rsidRPr="00CF1849">
        <w:rPr>
          <w:rFonts w:ascii="Arial" w:eastAsia="Times New Roman" w:hAnsi="Arial" w:cs="Times New Roman"/>
          <w:lang w:val="en-US"/>
        </w:rPr>
        <w:t>Risk Assessment (RA) is an essential element of every off-site visit and journey and should involve a careful examination of an activity in order to identify what could cause harm to the people involved, an estimate of the likelihood of the harm occurring, and checking to ensure whether or not sufficient precautions are being taken to prevent it.</w:t>
      </w:r>
      <w:r w:rsidRPr="00CF1849">
        <w:rPr>
          <w:rFonts w:ascii="Arial" w:eastAsia="Times New Roman" w:hAnsi="Arial" w:cs="Times New Roman"/>
          <w:lang w:val="en-US"/>
        </w:rPr>
        <w:br/>
      </w:r>
    </w:p>
    <w:p w14:paraId="6238DACC" w14:textId="77777777" w:rsidR="00841E94" w:rsidRDefault="00B0302A" w:rsidP="00CF1849">
      <w:pPr>
        <w:spacing w:after="0" w:line="240" w:lineRule="auto"/>
        <w:rPr>
          <w:rFonts w:ascii="Arial" w:eastAsia="Times New Roman" w:hAnsi="Arial" w:cs="Times New Roman"/>
          <w:lang w:val="en-US"/>
        </w:rPr>
      </w:pPr>
      <w:r w:rsidRPr="00CF1849">
        <w:rPr>
          <w:rFonts w:ascii="Arial" w:eastAsia="Times New Roman" w:hAnsi="Arial" w:cs="Times New Roman"/>
          <w:lang w:val="en-US"/>
        </w:rPr>
        <w:lastRenderedPageBreak/>
        <w:t xml:space="preserve">It is the visit leader’s responsibility to ensure the completion of the RA.  However, it should be viewed as a process that all members of a visit should be involved in, including wherever possible young people. All significant hazards should form part of a written RA for all visits and the importance of this cannot be over-stated.  </w:t>
      </w:r>
    </w:p>
    <w:p w14:paraId="2954661D" w14:textId="77777777" w:rsidR="00841E94" w:rsidRDefault="00841E94" w:rsidP="00CF1849">
      <w:pPr>
        <w:spacing w:after="0" w:line="240" w:lineRule="auto"/>
        <w:rPr>
          <w:rFonts w:ascii="Arial" w:eastAsia="Times New Roman" w:hAnsi="Arial" w:cs="Times New Roman"/>
          <w:lang w:val="en-US"/>
        </w:rPr>
      </w:pPr>
    </w:p>
    <w:p w14:paraId="2360EEE8" w14:textId="444E1F23" w:rsidR="00B0302A" w:rsidRPr="00CF1849" w:rsidRDefault="00841E94" w:rsidP="00CF1849">
      <w:pPr>
        <w:spacing w:after="0" w:line="240" w:lineRule="auto"/>
        <w:rPr>
          <w:rFonts w:ascii="Arial" w:eastAsia="Times New Roman" w:hAnsi="Arial" w:cs="Times New Roman"/>
          <w:lang w:val="en-US"/>
        </w:rPr>
      </w:pPr>
      <w:r>
        <w:rPr>
          <w:rFonts w:ascii="Arial" w:eastAsia="Times New Roman" w:hAnsi="Arial" w:cs="Times New Roman"/>
          <w:lang w:val="en-US"/>
        </w:rPr>
        <w:t xml:space="preserve">A standard risk assessment template is provided at appendix 1. </w:t>
      </w:r>
      <w:r w:rsidR="00B0302A" w:rsidRPr="00CF1849">
        <w:rPr>
          <w:rFonts w:ascii="Arial" w:eastAsia="Times New Roman" w:hAnsi="Arial" w:cs="Times New Roman"/>
          <w:lang w:val="en-US"/>
        </w:rPr>
        <w:br/>
      </w:r>
    </w:p>
    <w:p w14:paraId="58B9FC38" w14:textId="30A0A488" w:rsidR="00B0302A" w:rsidRDefault="00B0302A" w:rsidP="00CF1849">
      <w:pPr>
        <w:spacing w:after="0" w:line="240" w:lineRule="auto"/>
        <w:rPr>
          <w:rFonts w:ascii="Arial" w:eastAsia="Times New Roman" w:hAnsi="Arial" w:cs="Times New Roman"/>
          <w:lang w:val="en-US"/>
        </w:rPr>
      </w:pPr>
      <w:r w:rsidRPr="00CF1849">
        <w:rPr>
          <w:rFonts w:ascii="Arial" w:eastAsia="Times New Roman" w:hAnsi="Arial" w:cs="Times New Roman"/>
          <w:lang w:val="en-US"/>
        </w:rPr>
        <w:t xml:space="preserve">It is not necessary for visit leaders to undertake the risk assessment for activities run by external providers; however, it is essential to seek assurances that providers have undertaken a risk assessment and, if possible, obtain a copy. </w:t>
      </w:r>
    </w:p>
    <w:p w14:paraId="1DD4CE59" w14:textId="07FCF71D" w:rsidR="00841E94" w:rsidRDefault="00841E94" w:rsidP="00CF1849">
      <w:pPr>
        <w:spacing w:after="0" w:line="240" w:lineRule="auto"/>
        <w:rPr>
          <w:rFonts w:ascii="Arial" w:eastAsia="Times New Roman" w:hAnsi="Arial" w:cs="Times New Roman"/>
          <w:lang w:val="en-US"/>
        </w:rPr>
      </w:pPr>
    </w:p>
    <w:p w14:paraId="60C181FB" w14:textId="2A7E690B" w:rsidR="00CE749D" w:rsidRPr="007A3158" w:rsidRDefault="00841E94" w:rsidP="1312BC8C">
      <w:pPr>
        <w:spacing w:after="0" w:line="240" w:lineRule="auto"/>
        <w:rPr>
          <w:rFonts w:ascii="Arial" w:eastAsia="Times New Roman" w:hAnsi="Arial" w:cs="Times New Roman"/>
          <w:lang w:val="en-US"/>
        </w:rPr>
      </w:pPr>
      <w:r w:rsidRPr="1312BC8C">
        <w:rPr>
          <w:rFonts w:ascii="Arial" w:eastAsia="Times New Roman" w:hAnsi="Arial" w:cs="Times New Roman"/>
          <w:lang w:val="en-US"/>
        </w:rPr>
        <w:t xml:space="preserve">Further guidance on completing a risk assessment can be found </w:t>
      </w:r>
      <w:r w:rsidR="60F29B6F" w:rsidRPr="1312BC8C">
        <w:rPr>
          <w:rFonts w:ascii="Arial" w:eastAsia="Times New Roman" w:hAnsi="Arial" w:cs="Times New Roman"/>
          <w:lang w:val="en-US"/>
        </w:rPr>
        <w:t>on the Health and Safety Executive’s website.</w:t>
      </w:r>
    </w:p>
    <w:p w14:paraId="5A97E7D9" w14:textId="33768951" w:rsidR="00CE749D" w:rsidRPr="007A3158" w:rsidRDefault="00CE749D" w:rsidP="1312BC8C">
      <w:pPr>
        <w:spacing w:after="0" w:line="240" w:lineRule="auto"/>
        <w:rPr>
          <w:rFonts w:ascii="Arial" w:eastAsia="Times New Roman" w:hAnsi="Arial" w:cs="Times New Roman"/>
          <w:lang w:val="en-US"/>
        </w:rPr>
      </w:pPr>
    </w:p>
    <w:p w14:paraId="210EC4E2" w14:textId="7A0EC1E7" w:rsidR="00CE749D" w:rsidRPr="007A3158" w:rsidRDefault="00CE749D" w:rsidP="1312BC8C">
      <w:pPr>
        <w:spacing w:after="0" w:line="240" w:lineRule="auto"/>
        <w:rPr>
          <w:rFonts w:ascii="Arial" w:hAnsi="Arial" w:cs="Arial"/>
        </w:rPr>
      </w:pPr>
    </w:p>
    <w:p w14:paraId="474DF2C7" w14:textId="3B404505" w:rsidR="00CE749D" w:rsidRPr="007A3158" w:rsidRDefault="00CE749D" w:rsidP="1312BC8C">
      <w:pPr>
        <w:spacing w:after="0" w:line="240" w:lineRule="auto"/>
        <w:rPr>
          <w:rFonts w:ascii="Arial" w:hAnsi="Arial" w:cs="Arial"/>
        </w:rPr>
      </w:pPr>
      <w:bookmarkStart w:id="6" w:name="la"/>
    </w:p>
    <w:p w14:paraId="241B2714" w14:textId="7312C768" w:rsidR="00CE749D" w:rsidRPr="007A3158" w:rsidRDefault="00CC22F0" w:rsidP="009C70CD">
      <w:pPr>
        <w:pStyle w:val="NoSpacing"/>
        <w:numPr>
          <w:ilvl w:val="0"/>
          <w:numId w:val="12"/>
        </w:numPr>
        <w:rPr>
          <w:rFonts w:ascii="Arial Black" w:eastAsiaTheme="majorEastAsia" w:hAnsi="Arial Black" w:cstheme="majorBidi"/>
          <w:caps/>
          <w:color w:val="2CA99B"/>
          <w:sz w:val="36"/>
          <w:szCs w:val="36"/>
        </w:rPr>
      </w:pPr>
      <w:r>
        <w:rPr>
          <w:rFonts w:ascii="Arial Black" w:eastAsiaTheme="majorEastAsia" w:hAnsi="Arial Black" w:cstheme="majorBidi"/>
          <w:caps/>
          <w:color w:val="2CA99B"/>
          <w:sz w:val="36"/>
          <w:szCs w:val="36"/>
        </w:rPr>
        <w:t xml:space="preserve"> </w:t>
      </w:r>
      <w:r w:rsidR="00BF4C51">
        <w:rPr>
          <w:rFonts w:ascii="Arial Black" w:eastAsiaTheme="majorEastAsia" w:hAnsi="Arial Black" w:cstheme="majorBidi"/>
          <w:caps/>
          <w:color w:val="2CA99B"/>
          <w:sz w:val="36"/>
          <w:szCs w:val="36"/>
        </w:rPr>
        <w:t>L</w:t>
      </w:r>
      <w:r w:rsidR="003E613B">
        <w:rPr>
          <w:rFonts w:ascii="Arial Black" w:eastAsiaTheme="majorEastAsia" w:hAnsi="Arial Black" w:cstheme="majorBidi"/>
          <w:caps/>
          <w:color w:val="2CA99B"/>
          <w:sz w:val="36"/>
          <w:szCs w:val="36"/>
        </w:rPr>
        <w:t xml:space="preserve">ocal </w:t>
      </w:r>
      <w:r w:rsidR="00BF4C51">
        <w:rPr>
          <w:rFonts w:ascii="Arial Black" w:eastAsiaTheme="majorEastAsia" w:hAnsi="Arial Black" w:cstheme="majorBidi"/>
          <w:caps/>
          <w:color w:val="2CA99B"/>
          <w:sz w:val="36"/>
          <w:szCs w:val="36"/>
        </w:rPr>
        <w:t>A</w:t>
      </w:r>
      <w:r w:rsidR="003E613B">
        <w:rPr>
          <w:rFonts w:ascii="Arial Black" w:eastAsiaTheme="majorEastAsia" w:hAnsi="Arial Black" w:cstheme="majorBidi"/>
          <w:caps/>
          <w:color w:val="2CA99B"/>
          <w:sz w:val="36"/>
          <w:szCs w:val="36"/>
        </w:rPr>
        <w:t>uthority</w:t>
      </w:r>
      <w:r w:rsidR="00BF4C51">
        <w:rPr>
          <w:rFonts w:ascii="Arial Black" w:eastAsiaTheme="majorEastAsia" w:hAnsi="Arial Black" w:cstheme="majorBidi"/>
          <w:caps/>
          <w:color w:val="2CA99B"/>
          <w:sz w:val="36"/>
          <w:szCs w:val="36"/>
        </w:rPr>
        <w:t xml:space="preserve"> </w:t>
      </w:r>
      <w:r w:rsidR="007A3158" w:rsidRPr="007A3158">
        <w:rPr>
          <w:rFonts w:ascii="Arial Black" w:eastAsiaTheme="majorEastAsia" w:hAnsi="Arial Black" w:cstheme="majorBidi"/>
          <w:caps/>
          <w:color w:val="2CA99B"/>
          <w:sz w:val="36"/>
          <w:szCs w:val="36"/>
        </w:rPr>
        <w:t>Notification Process</w:t>
      </w:r>
    </w:p>
    <w:bookmarkEnd w:id="6"/>
    <w:p w14:paraId="15673807" w14:textId="77777777" w:rsidR="007A3158" w:rsidRDefault="007A3158" w:rsidP="00CE749D">
      <w:pPr>
        <w:rPr>
          <w:rFonts w:ascii="Arial" w:hAnsi="Arial" w:cs="Arial"/>
        </w:rPr>
      </w:pPr>
    </w:p>
    <w:p w14:paraId="0D0C2E4D" w14:textId="0E77FBF0" w:rsidR="007A3158" w:rsidRPr="0074775A" w:rsidRDefault="007A3158" w:rsidP="00CF1849">
      <w:pPr>
        <w:rPr>
          <w:rFonts w:ascii="Arial" w:hAnsi="Arial" w:cs="Arial"/>
        </w:rPr>
      </w:pPr>
      <w:r w:rsidRPr="0074775A">
        <w:rPr>
          <w:rFonts w:ascii="Arial" w:hAnsi="Arial" w:cs="Arial"/>
        </w:rPr>
        <w:t>The</w:t>
      </w:r>
      <w:r w:rsidR="00841E94">
        <w:rPr>
          <w:rFonts w:ascii="Arial" w:hAnsi="Arial" w:cs="Arial"/>
        </w:rPr>
        <w:t xml:space="preserve"> visit leader should complete the</w:t>
      </w:r>
      <w:r w:rsidRPr="0074775A">
        <w:rPr>
          <w:rFonts w:ascii="Arial" w:hAnsi="Arial" w:cs="Arial"/>
        </w:rPr>
        <w:t xml:space="preserve"> online form</w:t>
      </w:r>
      <w:r w:rsidR="00211FF1">
        <w:rPr>
          <w:rFonts w:ascii="Arial" w:hAnsi="Arial" w:cs="Arial"/>
        </w:rPr>
        <w:t>.</w:t>
      </w:r>
      <w:r w:rsidR="00B651A3" w:rsidRPr="0074775A">
        <w:rPr>
          <w:rFonts w:ascii="Arial" w:hAnsi="Arial" w:cs="Arial"/>
        </w:rPr>
        <w:t xml:space="preserve"> </w:t>
      </w:r>
      <w:r w:rsidR="00841E94">
        <w:rPr>
          <w:rFonts w:ascii="Arial" w:hAnsi="Arial" w:cs="Arial"/>
        </w:rPr>
        <w:t>O</w:t>
      </w:r>
      <w:r w:rsidR="00B651A3" w:rsidRPr="0074775A">
        <w:rPr>
          <w:rFonts w:ascii="Arial" w:hAnsi="Arial" w:cs="Arial"/>
        </w:rPr>
        <w:t>nce this is submitted it will automatically</w:t>
      </w:r>
      <w:r w:rsidRPr="0074775A">
        <w:rPr>
          <w:rFonts w:ascii="Arial" w:hAnsi="Arial" w:cs="Arial"/>
        </w:rPr>
        <w:t xml:space="preserve"> notify the Health and Safety Team of your intention to organise a trip.  </w:t>
      </w:r>
    </w:p>
    <w:p w14:paraId="11497C13" w14:textId="6BD98D83" w:rsidR="00D535DE" w:rsidRPr="0074775A" w:rsidRDefault="00D535DE" w:rsidP="00CF1849">
      <w:pPr>
        <w:rPr>
          <w:rFonts w:ascii="Arial" w:hAnsi="Arial" w:cs="Arial"/>
        </w:rPr>
      </w:pPr>
      <w:r w:rsidRPr="0074775A">
        <w:rPr>
          <w:rFonts w:ascii="Arial" w:hAnsi="Arial" w:cs="Arial"/>
        </w:rPr>
        <w:t>The on-line form need only be completed for visits/trips that fall into categories 3 and 4.</w:t>
      </w:r>
    </w:p>
    <w:p w14:paraId="1416D0FB" w14:textId="58490CDA" w:rsidR="00D535DE" w:rsidRPr="0074775A" w:rsidRDefault="00D535DE" w:rsidP="00CF1849">
      <w:pPr>
        <w:rPr>
          <w:rFonts w:ascii="Arial" w:hAnsi="Arial" w:cs="Arial"/>
        </w:rPr>
      </w:pPr>
      <w:r w:rsidRPr="0074775A">
        <w:rPr>
          <w:rFonts w:ascii="Arial" w:hAnsi="Arial" w:cs="Arial"/>
        </w:rPr>
        <w:t>Once the form is submitted to the health and safety team</w:t>
      </w:r>
      <w:r w:rsidR="00CC22F0" w:rsidRPr="0074775A">
        <w:rPr>
          <w:rFonts w:ascii="Arial" w:hAnsi="Arial" w:cs="Arial"/>
        </w:rPr>
        <w:t xml:space="preserve"> will make contact with t</w:t>
      </w:r>
      <w:r w:rsidRPr="0074775A">
        <w:rPr>
          <w:rFonts w:ascii="Arial" w:hAnsi="Arial" w:cs="Arial"/>
        </w:rPr>
        <w:t>he EVC or visit leader to discuss.</w:t>
      </w:r>
    </w:p>
    <w:p w14:paraId="32047364" w14:textId="229BC362" w:rsidR="00F92D0F" w:rsidRDefault="00D82462" w:rsidP="00CF1849">
      <w:pPr>
        <w:ind w:left="720"/>
        <w:rPr>
          <w:rFonts w:ascii="Arial" w:hAnsi="Arial" w:cs="Arial"/>
        </w:rPr>
      </w:pPr>
      <w:hyperlink r:id="rId10">
        <w:r w:rsidR="00F92D0F" w:rsidRPr="1312BC8C">
          <w:rPr>
            <w:rStyle w:val="Hyperlink"/>
            <w:rFonts w:ascii="Arial" w:hAnsi="Arial" w:cs="Arial"/>
          </w:rPr>
          <w:t>LINK TO ONLINE FORM</w:t>
        </w:r>
      </w:hyperlink>
    </w:p>
    <w:p w14:paraId="6CD8CF45" w14:textId="7FC180B0" w:rsidR="1312BC8C" w:rsidRDefault="1312BC8C" w:rsidP="1312BC8C">
      <w:pPr>
        <w:ind w:left="720"/>
        <w:rPr>
          <w:rFonts w:ascii="Arial" w:hAnsi="Arial" w:cs="Arial"/>
        </w:rPr>
      </w:pPr>
    </w:p>
    <w:p w14:paraId="6575BEC2" w14:textId="5B40D768" w:rsidR="15B17D57" w:rsidRDefault="15B17D57" w:rsidP="1312BC8C">
      <w:pPr>
        <w:rPr>
          <w:rFonts w:ascii="Arial" w:hAnsi="Arial" w:cs="Arial"/>
          <w:b/>
          <w:bCs/>
          <w:sz w:val="28"/>
          <w:szCs w:val="28"/>
        </w:rPr>
      </w:pPr>
      <w:r w:rsidRPr="1312BC8C">
        <w:rPr>
          <w:rFonts w:ascii="Arial" w:hAnsi="Arial" w:cs="Arial"/>
          <w:b/>
          <w:bCs/>
          <w:sz w:val="28"/>
          <w:szCs w:val="28"/>
        </w:rPr>
        <w:t>Cancellations</w:t>
      </w:r>
    </w:p>
    <w:p w14:paraId="55B4FF01" w14:textId="781FA3CD" w:rsidR="15B17D57" w:rsidRDefault="15B17D57" w:rsidP="1312BC8C">
      <w:pPr>
        <w:rPr>
          <w:rFonts w:ascii="Arial" w:hAnsi="Arial" w:cs="Arial"/>
        </w:rPr>
      </w:pPr>
      <w:r w:rsidRPr="1312BC8C">
        <w:rPr>
          <w:rFonts w:ascii="Arial" w:hAnsi="Arial" w:cs="Arial"/>
        </w:rPr>
        <w:t>Should your trip or visit be cancelled for any reason you should notify the health and safety team using the on-line form. You should also contact your insurance provider to inform them.</w:t>
      </w:r>
    </w:p>
    <w:p w14:paraId="5396834F" w14:textId="49A65FCB" w:rsidR="1312BC8C" w:rsidRDefault="1312BC8C" w:rsidP="1312BC8C">
      <w:pPr>
        <w:ind w:left="720"/>
        <w:rPr>
          <w:rFonts w:ascii="Arial" w:hAnsi="Arial" w:cs="Arial"/>
        </w:rPr>
      </w:pPr>
    </w:p>
    <w:p w14:paraId="0623C743" w14:textId="03A16FE1" w:rsidR="0049673A" w:rsidRDefault="00CF1849" w:rsidP="09AC40EE">
      <w:pPr>
        <w:pStyle w:val="ListParagraph"/>
        <w:numPr>
          <w:ilvl w:val="0"/>
          <w:numId w:val="12"/>
        </w:numPr>
        <w:rPr>
          <w:rFonts w:eastAsiaTheme="minorEastAsia"/>
          <w:caps/>
          <w:color w:val="2CA99B"/>
          <w:sz w:val="36"/>
          <w:szCs w:val="36"/>
        </w:rPr>
      </w:pPr>
      <w:bookmarkStart w:id="7" w:name="further"/>
      <w:r w:rsidRPr="09AC40EE">
        <w:rPr>
          <w:rFonts w:ascii="Arial Black" w:eastAsiaTheme="majorEastAsia" w:hAnsi="Arial Black" w:cstheme="majorBidi"/>
          <w:caps/>
          <w:color w:val="2CA99B"/>
          <w:sz w:val="36"/>
          <w:szCs w:val="36"/>
        </w:rPr>
        <w:t xml:space="preserve"> </w:t>
      </w:r>
      <w:r w:rsidR="0049673A" w:rsidRPr="09AC40EE">
        <w:rPr>
          <w:rFonts w:ascii="Arial Black" w:eastAsiaTheme="majorEastAsia" w:hAnsi="Arial Black" w:cstheme="majorBidi"/>
          <w:caps/>
          <w:color w:val="2CA99B"/>
          <w:sz w:val="36"/>
          <w:szCs w:val="36"/>
        </w:rPr>
        <w:t xml:space="preserve">further guidance </w:t>
      </w:r>
    </w:p>
    <w:bookmarkEnd w:id="7"/>
    <w:p w14:paraId="594F8717" w14:textId="5AFE5CE3" w:rsidR="0049673A" w:rsidRDefault="0049673A" w:rsidP="0049673A">
      <w:pPr>
        <w:pStyle w:val="NoSpacing"/>
        <w:rPr>
          <w:rFonts w:ascii="Arial Black" w:eastAsiaTheme="majorEastAsia" w:hAnsi="Arial Black" w:cstheme="majorBidi"/>
          <w:caps/>
          <w:color w:val="2CA99B"/>
          <w:sz w:val="36"/>
          <w:szCs w:val="36"/>
        </w:rPr>
      </w:pPr>
    </w:p>
    <w:p w14:paraId="6B3E6101" w14:textId="5B5FBA6D" w:rsidR="0049673A" w:rsidRDefault="00D82462" w:rsidP="0049673A">
      <w:pPr>
        <w:rPr>
          <w:rFonts w:ascii="Arial" w:hAnsi="Arial" w:cs="Arial"/>
        </w:rPr>
      </w:pPr>
      <w:hyperlink r:id="rId11" w:history="1">
        <w:r w:rsidR="0049673A" w:rsidRPr="00F92D0F">
          <w:rPr>
            <w:rStyle w:val="Hyperlink"/>
            <w:rFonts w:ascii="Arial" w:hAnsi="Arial" w:cs="Arial"/>
          </w:rPr>
          <w:t xml:space="preserve">DFE Health and Safety Advice </w:t>
        </w:r>
        <w:r w:rsidR="00F92D0F" w:rsidRPr="00F92D0F">
          <w:rPr>
            <w:rStyle w:val="Hyperlink"/>
            <w:rFonts w:ascii="Arial" w:hAnsi="Arial" w:cs="Arial"/>
          </w:rPr>
          <w:t>on educational trips</w:t>
        </w:r>
      </w:hyperlink>
    </w:p>
    <w:p w14:paraId="027FCB08" w14:textId="432435FA" w:rsidR="00F92D0F" w:rsidRDefault="00D82462" w:rsidP="0049673A">
      <w:pPr>
        <w:rPr>
          <w:rFonts w:ascii="Arial" w:hAnsi="Arial" w:cs="Arial"/>
        </w:rPr>
      </w:pPr>
      <w:hyperlink r:id="rId12" w:history="1">
        <w:r w:rsidR="00F92D0F" w:rsidRPr="00F92D0F">
          <w:rPr>
            <w:rStyle w:val="Hyperlink"/>
            <w:rFonts w:ascii="Arial" w:hAnsi="Arial" w:cs="Arial"/>
          </w:rPr>
          <w:t>Health and Safety on educational visits – GOV.UK</w:t>
        </w:r>
      </w:hyperlink>
      <w:r w:rsidR="00F92D0F">
        <w:rPr>
          <w:rFonts w:ascii="Arial" w:hAnsi="Arial" w:cs="Arial"/>
        </w:rPr>
        <w:t xml:space="preserve"> </w:t>
      </w:r>
    </w:p>
    <w:p w14:paraId="120EBB07" w14:textId="4C7F8312" w:rsidR="0049673A" w:rsidRDefault="00D82462" w:rsidP="0049673A">
      <w:pPr>
        <w:rPr>
          <w:rFonts w:ascii="Arial" w:hAnsi="Arial" w:cs="Arial"/>
        </w:rPr>
      </w:pPr>
      <w:hyperlink r:id="rId13" w:history="1">
        <w:r w:rsidR="0049673A" w:rsidRPr="00F92D0F">
          <w:rPr>
            <w:rStyle w:val="Hyperlink"/>
            <w:rFonts w:ascii="Arial" w:hAnsi="Arial" w:cs="Arial"/>
          </w:rPr>
          <w:t>Health and Safety Executive – School Trips</w:t>
        </w:r>
      </w:hyperlink>
      <w:r w:rsidR="0049673A">
        <w:rPr>
          <w:rFonts w:ascii="Arial" w:hAnsi="Arial" w:cs="Arial"/>
        </w:rPr>
        <w:t xml:space="preserve"> </w:t>
      </w:r>
    </w:p>
    <w:p w14:paraId="1E666425" w14:textId="259E9FD7" w:rsidR="000767BE" w:rsidRDefault="00D82462" w:rsidP="0049673A">
      <w:pPr>
        <w:rPr>
          <w:rFonts w:ascii="Arial" w:hAnsi="Arial" w:cs="Arial"/>
        </w:rPr>
      </w:pPr>
      <w:hyperlink r:id="rId14" w:history="1">
        <w:r w:rsidR="000767BE" w:rsidRPr="000767BE">
          <w:rPr>
            <w:rStyle w:val="Hyperlink"/>
            <w:rFonts w:ascii="Arial" w:hAnsi="Arial" w:cs="Arial"/>
          </w:rPr>
          <w:t>OEAP National Guidance</w:t>
        </w:r>
      </w:hyperlink>
      <w:r w:rsidR="000767BE">
        <w:rPr>
          <w:rFonts w:ascii="Arial" w:hAnsi="Arial" w:cs="Arial"/>
        </w:rPr>
        <w:t xml:space="preserve"> </w:t>
      </w:r>
    </w:p>
    <w:p w14:paraId="5166C5E2" w14:textId="4696EA03" w:rsidR="000767BE" w:rsidRDefault="00D82462" w:rsidP="0049673A">
      <w:pPr>
        <w:rPr>
          <w:rFonts w:ascii="Arial" w:hAnsi="Arial" w:cs="Arial"/>
        </w:rPr>
      </w:pPr>
      <w:hyperlink r:id="rId15" w:history="1">
        <w:r w:rsidR="000767BE" w:rsidRPr="00A321F5">
          <w:rPr>
            <w:rStyle w:val="Hyperlink"/>
            <w:rFonts w:ascii="Arial" w:hAnsi="Arial" w:cs="Arial"/>
          </w:rPr>
          <w:t>Terrorism</w:t>
        </w:r>
      </w:hyperlink>
    </w:p>
    <w:p w14:paraId="130C77E5" w14:textId="1B62669E" w:rsidR="00CE749D" w:rsidRPr="002E240E" w:rsidRDefault="00D82462" w:rsidP="00CE749D">
      <w:pPr>
        <w:rPr>
          <w:rFonts w:ascii="Arial" w:hAnsi="Arial" w:cs="Arial"/>
        </w:rPr>
      </w:pPr>
      <w:hyperlink r:id="rId16" w:history="1">
        <w:r w:rsidR="00640862" w:rsidRPr="00640862">
          <w:rPr>
            <w:rStyle w:val="Hyperlink"/>
            <w:rFonts w:ascii="Arial" w:hAnsi="Arial" w:cs="Arial"/>
          </w:rPr>
          <w:t>Calling Mountain Rescue</w:t>
        </w:r>
      </w:hyperlink>
    </w:p>
    <w:p w14:paraId="434A51D1" w14:textId="50CBE6AE" w:rsidR="00CE749D" w:rsidRDefault="00CE749D" w:rsidP="002E240E"/>
    <w:p w14:paraId="631FFF83" w14:textId="7E614DD0" w:rsidR="00211FF1" w:rsidRDefault="003F3C2C" w:rsidP="09AC40EE">
      <w:pPr>
        <w:pStyle w:val="NoSpacing"/>
        <w:numPr>
          <w:ilvl w:val="0"/>
          <w:numId w:val="12"/>
        </w:numPr>
        <w:rPr>
          <w:rFonts w:ascii="Arial Black" w:eastAsiaTheme="majorEastAsia" w:hAnsi="Arial Black" w:cstheme="majorBidi"/>
          <w:caps/>
          <w:color w:val="2CA99B"/>
          <w:sz w:val="36"/>
          <w:szCs w:val="36"/>
        </w:rPr>
      </w:pPr>
      <w:bookmarkStart w:id="8" w:name="contact"/>
      <w:r w:rsidRPr="09AC40EE">
        <w:rPr>
          <w:rFonts w:ascii="Arial Black" w:eastAsiaTheme="majorEastAsia" w:hAnsi="Arial Black" w:cstheme="majorBidi"/>
          <w:caps/>
          <w:color w:val="2CA99B"/>
          <w:sz w:val="36"/>
          <w:szCs w:val="36"/>
        </w:rPr>
        <w:lastRenderedPageBreak/>
        <w:t xml:space="preserve"> </w:t>
      </w:r>
      <w:r w:rsidR="00E9153D" w:rsidRPr="09AC40EE">
        <w:rPr>
          <w:rFonts w:ascii="Arial Black" w:eastAsiaTheme="majorEastAsia" w:hAnsi="Arial Black" w:cstheme="majorBidi"/>
          <w:caps/>
          <w:color w:val="2CA99B"/>
          <w:sz w:val="36"/>
          <w:szCs w:val="36"/>
        </w:rPr>
        <w:t>contacts</w:t>
      </w:r>
    </w:p>
    <w:bookmarkEnd w:id="8"/>
    <w:p w14:paraId="37817D0B" w14:textId="196BA2FB" w:rsidR="00211FF1" w:rsidRDefault="00211FF1" w:rsidP="00211FF1">
      <w:pPr>
        <w:pStyle w:val="NoSpacing"/>
        <w:rPr>
          <w:rFonts w:ascii="Arial Black" w:eastAsiaTheme="majorEastAsia" w:hAnsi="Arial Black" w:cstheme="majorBidi"/>
          <w:caps/>
          <w:color w:val="2CA99B"/>
          <w:sz w:val="36"/>
          <w:szCs w:val="36"/>
        </w:rPr>
      </w:pPr>
    </w:p>
    <w:p w14:paraId="51583B71" w14:textId="60A5457A" w:rsidR="00211FF1" w:rsidRPr="00211FF1" w:rsidRDefault="00211FF1" w:rsidP="00211FF1">
      <w:pPr>
        <w:pStyle w:val="NoSpacing"/>
        <w:rPr>
          <w:rFonts w:ascii="Arial" w:eastAsiaTheme="majorEastAsia" w:hAnsi="Arial" w:cs="Arial"/>
          <w:caps/>
        </w:rPr>
      </w:pPr>
      <w:r w:rsidRPr="00211FF1">
        <w:rPr>
          <w:rFonts w:ascii="Arial" w:eastAsiaTheme="majorEastAsia" w:hAnsi="Arial" w:cs="Arial"/>
        </w:rPr>
        <w:t>If you require advice or guidance on things such as insurance, safeguarding or special educational needs you should contact the appropriate team.</w:t>
      </w:r>
    </w:p>
    <w:p w14:paraId="0976FC7E" w14:textId="34C11B8E" w:rsidR="00E9153D" w:rsidRDefault="00E9153D" w:rsidP="00E9153D">
      <w:pPr>
        <w:pStyle w:val="NoSpacing"/>
        <w:rPr>
          <w:rFonts w:ascii="Arial Black" w:eastAsiaTheme="majorEastAsia" w:hAnsi="Arial Black" w:cstheme="majorBidi"/>
          <w:caps/>
          <w:color w:val="2CA99B"/>
          <w:sz w:val="36"/>
          <w:szCs w:val="36"/>
        </w:rPr>
      </w:pPr>
    </w:p>
    <w:p w14:paraId="7D168BF5" w14:textId="339A2DF9" w:rsidR="00E9153D" w:rsidRDefault="00D82462" w:rsidP="00E9153D">
      <w:pPr>
        <w:rPr>
          <w:rFonts w:ascii="Arial" w:hAnsi="Arial" w:cs="Arial"/>
        </w:rPr>
      </w:pPr>
      <w:hyperlink r:id="rId17" w:history="1">
        <w:r w:rsidR="00E9153D" w:rsidRPr="00F92D0F">
          <w:rPr>
            <w:rStyle w:val="Hyperlink"/>
            <w:rFonts w:ascii="Arial" w:hAnsi="Arial" w:cs="Arial"/>
          </w:rPr>
          <w:t>Stockport Council Health and Safety Team email</w:t>
        </w:r>
      </w:hyperlink>
      <w:r w:rsidR="00211FF1">
        <w:rPr>
          <w:rStyle w:val="Hyperlink"/>
          <w:rFonts w:ascii="Arial" w:hAnsi="Arial" w:cs="Arial"/>
        </w:rPr>
        <w:t xml:space="preserve"> healthandsafety@stockport.gov.uk</w:t>
      </w:r>
    </w:p>
    <w:p w14:paraId="650428DE" w14:textId="77777777" w:rsidR="00E9153D" w:rsidRDefault="00D82462" w:rsidP="00E9153D">
      <w:pPr>
        <w:rPr>
          <w:rFonts w:ascii="Arial" w:hAnsi="Arial" w:cs="Arial"/>
        </w:rPr>
      </w:pPr>
      <w:hyperlink r:id="rId18" w:history="1">
        <w:r w:rsidR="00E9153D" w:rsidRPr="00F92D0F">
          <w:rPr>
            <w:rStyle w:val="Hyperlink"/>
            <w:rFonts w:ascii="Arial" w:hAnsi="Arial" w:cs="Arial"/>
          </w:rPr>
          <w:t>Stockport Council Insurance Team email</w:t>
        </w:r>
      </w:hyperlink>
      <w:r w:rsidR="00E9153D">
        <w:rPr>
          <w:rFonts w:ascii="Arial" w:hAnsi="Arial" w:cs="Arial"/>
        </w:rPr>
        <w:t xml:space="preserve"> </w:t>
      </w:r>
    </w:p>
    <w:p w14:paraId="6BA0B805" w14:textId="0FC07CD3" w:rsidR="00E9153D" w:rsidRDefault="00D82462" w:rsidP="00E9153D">
      <w:pPr>
        <w:rPr>
          <w:rFonts w:ascii="Arial" w:hAnsi="Arial" w:cs="Arial"/>
        </w:rPr>
      </w:pPr>
      <w:hyperlink r:id="rId19" w:history="1">
        <w:r w:rsidR="00E9153D" w:rsidRPr="000767BE">
          <w:rPr>
            <w:rStyle w:val="Hyperlink"/>
            <w:rFonts w:ascii="Arial" w:hAnsi="Arial" w:cs="Arial"/>
          </w:rPr>
          <w:t>Stockport Council’s Travel Co-Ordination team</w:t>
        </w:r>
      </w:hyperlink>
      <w:r w:rsidR="00E9153D">
        <w:rPr>
          <w:rFonts w:ascii="Arial" w:hAnsi="Arial" w:cs="Arial"/>
        </w:rPr>
        <w:t xml:space="preserve"> – 0161 249 4450</w:t>
      </w:r>
    </w:p>
    <w:p w14:paraId="6681586E" w14:textId="0E2E040A" w:rsidR="00E9153D" w:rsidRDefault="00D82462" w:rsidP="00E9153D">
      <w:pPr>
        <w:rPr>
          <w:rFonts w:ascii="Arial" w:hAnsi="Arial" w:cs="Arial"/>
        </w:rPr>
      </w:pPr>
      <w:hyperlink r:id="rId20" w:history="1">
        <w:r w:rsidR="00E9153D" w:rsidRPr="00E9153D">
          <w:rPr>
            <w:rStyle w:val="Hyperlink"/>
            <w:rFonts w:ascii="Arial" w:hAnsi="Arial" w:cs="Arial"/>
          </w:rPr>
          <w:t>Stockport Council’s Legal Team</w:t>
        </w:r>
      </w:hyperlink>
      <w:r w:rsidR="00E9153D">
        <w:rPr>
          <w:rFonts w:ascii="Arial" w:hAnsi="Arial" w:cs="Arial"/>
        </w:rPr>
        <w:t xml:space="preserve"> </w:t>
      </w:r>
    </w:p>
    <w:p w14:paraId="165DAEFB" w14:textId="11DC7AFB" w:rsidR="009345D1" w:rsidRDefault="009345D1" w:rsidP="09AC40EE">
      <w:pPr>
        <w:rPr>
          <w:rStyle w:val="Hyperlink"/>
          <w:rFonts w:ascii="Arial" w:eastAsia="Arial" w:hAnsi="Arial" w:cs="Arial"/>
        </w:rPr>
      </w:pPr>
      <w:hyperlink r:id="rId21" w:history="1">
        <w:r w:rsidR="00D82462">
          <w:rPr>
            <w:rStyle w:val="Hyperlink"/>
            <w:rFonts w:ascii="Arial" w:eastAsia="Arial" w:hAnsi="Arial" w:cs="Arial"/>
          </w:rPr>
          <w:t>S</w:t>
        </w:r>
        <w:r w:rsidR="00D82462">
          <w:rPr>
            <w:rStyle w:val="Hyperlink"/>
            <w:rFonts w:ascii="Arial" w:eastAsia="Arial" w:hAnsi="Arial" w:cs="Arial"/>
          </w:rPr>
          <w:t>afeguar</w:t>
        </w:r>
        <w:r w:rsidR="00D82462">
          <w:rPr>
            <w:rStyle w:val="Hyperlink"/>
            <w:rFonts w:ascii="Arial" w:eastAsia="Arial" w:hAnsi="Arial" w:cs="Arial"/>
          </w:rPr>
          <w:t>ding</w:t>
        </w:r>
      </w:hyperlink>
      <w:bookmarkStart w:id="9" w:name="_GoBack"/>
      <w:bookmarkEnd w:id="9"/>
    </w:p>
    <w:p w14:paraId="11A6828B" w14:textId="3691F1A4" w:rsidR="09AC40EE" w:rsidRDefault="09AC40EE" w:rsidP="09AC40EE">
      <w:pPr>
        <w:rPr>
          <w:rFonts w:ascii="Arial" w:eastAsia="Arial" w:hAnsi="Arial" w:cs="Arial"/>
        </w:rPr>
      </w:pPr>
    </w:p>
    <w:p w14:paraId="6F4AEFBF" w14:textId="1A889CCC" w:rsidR="00E9153D" w:rsidRDefault="00E9153D" w:rsidP="09AC40EE">
      <w:pPr>
        <w:pStyle w:val="NoSpacing"/>
        <w:rPr>
          <w:rFonts w:ascii="Calibri" w:hAnsi="Calibri"/>
        </w:rPr>
      </w:pPr>
    </w:p>
    <w:p w14:paraId="395D8A90" w14:textId="77777777" w:rsidR="00E9153D" w:rsidRPr="002E240E" w:rsidRDefault="00E9153D" w:rsidP="002E240E"/>
    <w:sectPr w:rsidR="00E9153D" w:rsidRPr="002E240E" w:rsidSect="002E240E">
      <w:pgSz w:w="11906" w:h="16838"/>
      <w:pgMar w:top="1134" w:right="1440" w:bottom="1440" w:left="1134"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E0F"/>
    <w:multiLevelType w:val="hybridMultilevel"/>
    <w:tmpl w:val="57945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63275"/>
    <w:multiLevelType w:val="hybridMultilevel"/>
    <w:tmpl w:val="D87A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43CF4"/>
    <w:multiLevelType w:val="hybridMultilevel"/>
    <w:tmpl w:val="174079BE"/>
    <w:lvl w:ilvl="0" w:tplc="FFFFFFFF">
      <w:start w:val="1"/>
      <w:numFmt w:val="decimal"/>
      <w:lvlText w:val="%1."/>
      <w:lvlJc w:val="left"/>
      <w:pPr>
        <w:ind w:left="643" w:hanging="360"/>
      </w:pPr>
      <w:rPr>
        <w:color w:val="2CA99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233F8"/>
    <w:multiLevelType w:val="hybridMultilevel"/>
    <w:tmpl w:val="FF88CE9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 w15:restartNumberingAfterBreak="0">
    <w:nsid w:val="18EF50D9"/>
    <w:multiLevelType w:val="hybridMultilevel"/>
    <w:tmpl w:val="74C07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9C144F"/>
    <w:multiLevelType w:val="hybridMultilevel"/>
    <w:tmpl w:val="72382F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887708"/>
    <w:multiLevelType w:val="hybridMultilevel"/>
    <w:tmpl w:val="1EC4CD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FD5A59"/>
    <w:multiLevelType w:val="hybridMultilevel"/>
    <w:tmpl w:val="8F7C30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4E82B35"/>
    <w:multiLevelType w:val="multilevel"/>
    <w:tmpl w:val="B002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A57212"/>
    <w:multiLevelType w:val="hybridMultilevel"/>
    <w:tmpl w:val="BB86B55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69355513"/>
    <w:multiLevelType w:val="hybridMultilevel"/>
    <w:tmpl w:val="9C8C4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2C5B15"/>
    <w:multiLevelType w:val="hybridMultilevel"/>
    <w:tmpl w:val="AE187FE6"/>
    <w:lvl w:ilvl="0" w:tplc="08090001">
      <w:start w:val="1"/>
      <w:numFmt w:val="bullet"/>
      <w:lvlText w:val=""/>
      <w:lvlJc w:val="left"/>
      <w:pPr>
        <w:ind w:left="1069" w:hanging="360"/>
      </w:pPr>
      <w:rPr>
        <w:rFonts w:ascii="Symbol" w:hAnsi="Symbol" w:hint="default"/>
      </w:rPr>
    </w:lvl>
    <w:lvl w:ilvl="1" w:tplc="25DE4158">
      <w:numFmt w:val="bullet"/>
      <w:lvlText w:val="•"/>
      <w:lvlJc w:val="left"/>
      <w:pPr>
        <w:ind w:left="1789" w:hanging="360"/>
      </w:pPr>
      <w:rPr>
        <w:rFonts w:ascii="Arial" w:eastAsia="Times New Roman" w:hAnsi="Arial" w:cs="Aria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6D6D493E"/>
    <w:multiLevelType w:val="hybridMultilevel"/>
    <w:tmpl w:val="0C3E2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0"/>
  </w:num>
  <w:num w:numId="5">
    <w:abstractNumId w:val="8"/>
  </w:num>
  <w:num w:numId="6">
    <w:abstractNumId w:val="4"/>
  </w:num>
  <w:num w:numId="7">
    <w:abstractNumId w:val="5"/>
  </w:num>
  <w:num w:numId="8">
    <w:abstractNumId w:val="7"/>
  </w:num>
  <w:num w:numId="9">
    <w:abstractNumId w:val="6"/>
  </w:num>
  <w:num w:numId="10">
    <w:abstractNumId w:val="9"/>
  </w:num>
  <w:num w:numId="11">
    <w:abstractNumId w:val="1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5F"/>
    <w:rsid w:val="00005FFD"/>
    <w:rsid w:val="000346DC"/>
    <w:rsid w:val="00050389"/>
    <w:rsid w:val="00066D3A"/>
    <w:rsid w:val="00067C01"/>
    <w:rsid w:val="000767BE"/>
    <w:rsid w:val="000B596D"/>
    <w:rsid w:val="000B7832"/>
    <w:rsid w:val="000D5414"/>
    <w:rsid w:val="000D7917"/>
    <w:rsid w:val="001459CD"/>
    <w:rsid w:val="00164FE6"/>
    <w:rsid w:val="001B00C4"/>
    <w:rsid w:val="00211FF1"/>
    <w:rsid w:val="00227B9C"/>
    <w:rsid w:val="0027063A"/>
    <w:rsid w:val="002C2C32"/>
    <w:rsid w:val="002C4AF4"/>
    <w:rsid w:val="002E240E"/>
    <w:rsid w:val="00333B47"/>
    <w:rsid w:val="003A755F"/>
    <w:rsid w:val="003E613B"/>
    <w:rsid w:val="003F3C2C"/>
    <w:rsid w:val="004418AA"/>
    <w:rsid w:val="00485CF5"/>
    <w:rsid w:val="0049673A"/>
    <w:rsid w:val="00510B2F"/>
    <w:rsid w:val="00542A0D"/>
    <w:rsid w:val="00554CF0"/>
    <w:rsid w:val="005D068E"/>
    <w:rsid w:val="00640862"/>
    <w:rsid w:val="006721E1"/>
    <w:rsid w:val="00732E88"/>
    <w:rsid w:val="0074775A"/>
    <w:rsid w:val="00751EFA"/>
    <w:rsid w:val="007A3158"/>
    <w:rsid w:val="007F4694"/>
    <w:rsid w:val="00821BD4"/>
    <w:rsid w:val="00841E94"/>
    <w:rsid w:val="00854262"/>
    <w:rsid w:val="00886439"/>
    <w:rsid w:val="009345D1"/>
    <w:rsid w:val="0096151D"/>
    <w:rsid w:val="009841F6"/>
    <w:rsid w:val="0098562F"/>
    <w:rsid w:val="00995DAC"/>
    <w:rsid w:val="009C70CD"/>
    <w:rsid w:val="00A321F5"/>
    <w:rsid w:val="00A67585"/>
    <w:rsid w:val="00AA63BA"/>
    <w:rsid w:val="00AD1F11"/>
    <w:rsid w:val="00B0302A"/>
    <w:rsid w:val="00B651A3"/>
    <w:rsid w:val="00BB2778"/>
    <w:rsid w:val="00BF4C51"/>
    <w:rsid w:val="00BF6E32"/>
    <w:rsid w:val="00C61726"/>
    <w:rsid w:val="00C844B4"/>
    <w:rsid w:val="00C96C7C"/>
    <w:rsid w:val="00CC1C98"/>
    <w:rsid w:val="00CC22F0"/>
    <w:rsid w:val="00CE749D"/>
    <w:rsid w:val="00CF1849"/>
    <w:rsid w:val="00D535DE"/>
    <w:rsid w:val="00D82462"/>
    <w:rsid w:val="00D91D16"/>
    <w:rsid w:val="00DD7111"/>
    <w:rsid w:val="00DF3A06"/>
    <w:rsid w:val="00E01CBE"/>
    <w:rsid w:val="00E56B5A"/>
    <w:rsid w:val="00E70B39"/>
    <w:rsid w:val="00E83864"/>
    <w:rsid w:val="00E9153D"/>
    <w:rsid w:val="00F116EB"/>
    <w:rsid w:val="00F229C6"/>
    <w:rsid w:val="00F8699C"/>
    <w:rsid w:val="00F92D0F"/>
    <w:rsid w:val="06951B1B"/>
    <w:rsid w:val="09AC40EE"/>
    <w:rsid w:val="0E925601"/>
    <w:rsid w:val="1312BC8C"/>
    <w:rsid w:val="1365C724"/>
    <w:rsid w:val="15019785"/>
    <w:rsid w:val="15AE62F8"/>
    <w:rsid w:val="15B17D57"/>
    <w:rsid w:val="16E12FE5"/>
    <w:rsid w:val="1BF43D67"/>
    <w:rsid w:val="1EB06751"/>
    <w:rsid w:val="24CC9E3D"/>
    <w:rsid w:val="26686E9E"/>
    <w:rsid w:val="2688BD5E"/>
    <w:rsid w:val="283E213A"/>
    <w:rsid w:val="30E3A6A5"/>
    <w:rsid w:val="312987D9"/>
    <w:rsid w:val="33B8D6A1"/>
    <w:rsid w:val="3ADFAB8A"/>
    <w:rsid w:val="3B806513"/>
    <w:rsid w:val="3B93D34C"/>
    <w:rsid w:val="3DEEE284"/>
    <w:rsid w:val="420314D0"/>
    <w:rsid w:val="438B76F8"/>
    <w:rsid w:val="45BA580A"/>
    <w:rsid w:val="45F9F469"/>
    <w:rsid w:val="4931952B"/>
    <w:rsid w:val="4B0319E2"/>
    <w:rsid w:val="4B7D6080"/>
    <w:rsid w:val="4C180FA6"/>
    <w:rsid w:val="4C24C8D2"/>
    <w:rsid w:val="4FA8C435"/>
    <w:rsid w:val="596314B4"/>
    <w:rsid w:val="5FD25638"/>
    <w:rsid w:val="60F29B6F"/>
    <w:rsid w:val="626297FF"/>
    <w:rsid w:val="63EA4BB4"/>
    <w:rsid w:val="6E243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C19B1"/>
  <w15:chartTrackingRefBased/>
  <w15:docId w15:val="{5DB8B2BD-ACEA-453C-A536-26E22D2F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755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A755F"/>
    <w:rPr>
      <w:rFonts w:eastAsiaTheme="minorEastAsia"/>
      <w:lang w:val="en-US"/>
    </w:rPr>
  </w:style>
  <w:style w:type="table" w:styleId="TableGrid">
    <w:name w:val="Table Grid"/>
    <w:basedOn w:val="TableNormal"/>
    <w:uiPriority w:val="39"/>
    <w:rsid w:val="003A7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864"/>
    <w:pPr>
      <w:ind w:left="720"/>
      <w:contextualSpacing/>
    </w:pPr>
  </w:style>
  <w:style w:type="character" w:styleId="Hyperlink">
    <w:name w:val="Hyperlink"/>
    <w:basedOn w:val="DefaultParagraphFont"/>
    <w:uiPriority w:val="99"/>
    <w:unhideWhenUsed/>
    <w:rsid w:val="00F92D0F"/>
    <w:rPr>
      <w:color w:val="0563C1" w:themeColor="hyperlink"/>
      <w:u w:val="single"/>
    </w:rPr>
  </w:style>
  <w:style w:type="character" w:customStyle="1" w:styleId="UnresolvedMention1">
    <w:name w:val="Unresolved Mention1"/>
    <w:basedOn w:val="DefaultParagraphFont"/>
    <w:uiPriority w:val="99"/>
    <w:semiHidden/>
    <w:unhideWhenUsed/>
    <w:rsid w:val="00F92D0F"/>
    <w:rPr>
      <w:color w:val="605E5C"/>
      <w:shd w:val="clear" w:color="auto" w:fill="E1DFDD"/>
    </w:rPr>
  </w:style>
  <w:style w:type="paragraph" w:styleId="BalloonText">
    <w:name w:val="Balloon Text"/>
    <w:basedOn w:val="Normal"/>
    <w:link w:val="BalloonTextChar"/>
    <w:uiPriority w:val="99"/>
    <w:semiHidden/>
    <w:unhideWhenUsed/>
    <w:rsid w:val="005D0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68E"/>
    <w:rPr>
      <w:rFonts w:ascii="Segoe UI" w:hAnsi="Segoe UI" w:cs="Segoe UI"/>
      <w:sz w:val="18"/>
      <w:szCs w:val="18"/>
    </w:rPr>
  </w:style>
  <w:style w:type="character" w:styleId="CommentReference">
    <w:name w:val="annotation reference"/>
    <w:basedOn w:val="DefaultParagraphFont"/>
    <w:uiPriority w:val="99"/>
    <w:semiHidden/>
    <w:unhideWhenUsed/>
    <w:rsid w:val="00854262"/>
    <w:rPr>
      <w:sz w:val="16"/>
      <w:szCs w:val="16"/>
    </w:rPr>
  </w:style>
  <w:style w:type="paragraph" w:styleId="CommentText">
    <w:name w:val="annotation text"/>
    <w:basedOn w:val="Normal"/>
    <w:link w:val="CommentTextChar"/>
    <w:uiPriority w:val="99"/>
    <w:semiHidden/>
    <w:unhideWhenUsed/>
    <w:rsid w:val="00854262"/>
    <w:pPr>
      <w:spacing w:line="240" w:lineRule="auto"/>
    </w:pPr>
    <w:rPr>
      <w:sz w:val="20"/>
      <w:szCs w:val="20"/>
    </w:rPr>
  </w:style>
  <w:style w:type="character" w:customStyle="1" w:styleId="CommentTextChar">
    <w:name w:val="Comment Text Char"/>
    <w:basedOn w:val="DefaultParagraphFont"/>
    <w:link w:val="CommentText"/>
    <w:uiPriority w:val="99"/>
    <w:semiHidden/>
    <w:rsid w:val="00854262"/>
    <w:rPr>
      <w:sz w:val="20"/>
      <w:szCs w:val="20"/>
    </w:rPr>
  </w:style>
  <w:style w:type="paragraph" w:styleId="CommentSubject">
    <w:name w:val="annotation subject"/>
    <w:basedOn w:val="CommentText"/>
    <w:next w:val="CommentText"/>
    <w:link w:val="CommentSubjectChar"/>
    <w:uiPriority w:val="99"/>
    <w:semiHidden/>
    <w:unhideWhenUsed/>
    <w:rsid w:val="00854262"/>
    <w:rPr>
      <w:b/>
      <w:bCs/>
    </w:rPr>
  </w:style>
  <w:style w:type="character" w:customStyle="1" w:styleId="CommentSubjectChar">
    <w:name w:val="Comment Subject Char"/>
    <w:basedOn w:val="CommentTextChar"/>
    <w:link w:val="CommentSubject"/>
    <w:uiPriority w:val="99"/>
    <w:semiHidden/>
    <w:rsid w:val="00854262"/>
    <w:rPr>
      <w:b/>
      <w:bCs/>
      <w:sz w:val="20"/>
      <w:szCs w:val="20"/>
    </w:rPr>
  </w:style>
  <w:style w:type="paragraph" w:styleId="Revision">
    <w:name w:val="Revision"/>
    <w:hidden/>
    <w:uiPriority w:val="99"/>
    <w:semiHidden/>
    <w:rsid w:val="00D535DE"/>
    <w:pPr>
      <w:spacing w:after="0" w:line="240" w:lineRule="auto"/>
    </w:pPr>
  </w:style>
  <w:style w:type="character" w:customStyle="1" w:styleId="UnresolvedMention">
    <w:name w:val="Unresolved Mention"/>
    <w:basedOn w:val="DefaultParagraphFont"/>
    <w:uiPriority w:val="99"/>
    <w:semiHidden/>
    <w:unhideWhenUsed/>
    <w:rsid w:val="000D7917"/>
    <w:rPr>
      <w:color w:val="605E5C"/>
      <w:shd w:val="clear" w:color="auto" w:fill="E1DFDD"/>
    </w:rPr>
  </w:style>
  <w:style w:type="character" w:styleId="FollowedHyperlink">
    <w:name w:val="FollowedHyperlink"/>
    <w:basedOn w:val="DefaultParagraphFont"/>
    <w:uiPriority w:val="99"/>
    <w:semiHidden/>
    <w:unhideWhenUsed/>
    <w:rsid w:val="00D82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700898">
      <w:bodyDiv w:val="1"/>
      <w:marLeft w:val="0"/>
      <w:marRight w:val="0"/>
      <w:marTop w:val="0"/>
      <w:marBottom w:val="0"/>
      <w:divBdr>
        <w:top w:val="none" w:sz="0" w:space="0" w:color="auto"/>
        <w:left w:val="none" w:sz="0" w:space="0" w:color="auto"/>
        <w:bottom w:val="none" w:sz="0" w:space="0" w:color="auto"/>
        <w:right w:val="none" w:sz="0" w:space="0" w:color="auto"/>
      </w:divBdr>
    </w:div>
    <w:div w:id="1968244313">
      <w:bodyDiv w:val="1"/>
      <w:marLeft w:val="0"/>
      <w:marRight w:val="0"/>
      <w:marTop w:val="0"/>
      <w:marBottom w:val="0"/>
      <w:divBdr>
        <w:top w:val="none" w:sz="0" w:space="0" w:color="auto"/>
        <w:left w:val="none" w:sz="0" w:space="0" w:color="auto"/>
        <w:bottom w:val="none" w:sz="0" w:space="0" w:color="auto"/>
        <w:right w:val="none" w:sz="0" w:space="0" w:color="auto"/>
      </w:divBdr>
    </w:div>
    <w:div w:id="208903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gov.uk/services/education/school-trips.pdf" TargetMode="External"/><Relationship Id="rId18" Type="http://schemas.openxmlformats.org/officeDocument/2006/relationships/hyperlink" Target="mailto:insurance@stockport.gov.uk" TargetMode="External"/><Relationship Id="rId3" Type="http://schemas.openxmlformats.org/officeDocument/2006/relationships/customXml" Target="../customXml/item3.xml"/><Relationship Id="rId21" Type="http://schemas.openxmlformats.org/officeDocument/2006/relationships/hyperlink" Target="mailto:Safeguarding_in_Schools@stockport.gov.uk" TargetMode="External"/><Relationship Id="rId7" Type="http://schemas.openxmlformats.org/officeDocument/2006/relationships/settings" Target="settings.xml"/><Relationship Id="rId12" Type="http://schemas.openxmlformats.org/officeDocument/2006/relationships/hyperlink" Target="https://www.gov.uk/government/publications/health-and-safety-on-educational-visits/health-and-safety-on-educational-visits" TargetMode="External"/><Relationship Id="rId17" Type="http://schemas.openxmlformats.org/officeDocument/2006/relationships/hyperlink" Target="mailto:HRSafety&amp;HealthTeam@stockport.gov.uk" TargetMode="External"/><Relationship Id="rId2" Type="http://schemas.openxmlformats.org/officeDocument/2006/relationships/customXml" Target="../customXml/item2.xml"/><Relationship Id="rId16" Type="http://schemas.openxmlformats.org/officeDocument/2006/relationships/hyperlink" Target="https://www.mountain.rescue.org.uk/how-to-call-out-mr/" TargetMode="External"/><Relationship Id="rId20" Type="http://schemas.openxmlformats.org/officeDocument/2006/relationships/hyperlink" Target="mailto:legal@stockport.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health-and-safety-on-educational-visits" TargetMode="External"/><Relationship Id="rId5" Type="http://schemas.openxmlformats.org/officeDocument/2006/relationships/numbering" Target="numbering.xml"/><Relationship Id="rId15" Type="http://schemas.openxmlformats.org/officeDocument/2006/relationships/hyperlink" Target="http://www.npcc.police.uk/staysafe" TargetMode="External"/><Relationship Id="rId23" Type="http://schemas.openxmlformats.org/officeDocument/2006/relationships/theme" Target="theme/theme1.xml"/><Relationship Id="rId10" Type="http://schemas.openxmlformats.org/officeDocument/2006/relationships/hyperlink" Target="https://forms.office.com/Pages/ResponsePage.aspx?id=nvZeoElhuk-kDN8ziBD2RHYAkOPpBWdNgS3hFZ8UE2VUNFg2ODBMSzVVVFJNSkxFWU45SVdEWUZJSS4u" TargetMode="External"/><Relationship Id="rId19" Type="http://schemas.openxmlformats.org/officeDocument/2006/relationships/hyperlink" Target="mailto:travelcoordination@stockport.gov.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oeapng.inf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0C6D4A6CB5774E80D7ADA804FF2768" ma:contentTypeVersion="4" ma:contentTypeDescription="Create a new document." ma:contentTypeScope="" ma:versionID="0c66a4bd8fcc53cfbf16773131d15d96">
  <xsd:schema xmlns:xsd="http://www.w3.org/2001/XMLSchema" xmlns:xs="http://www.w3.org/2001/XMLSchema" xmlns:p="http://schemas.microsoft.com/office/2006/metadata/properties" xmlns:ns2="100183ef-1135-4c7f-8d93-7220f39d6b9d" targetNamespace="http://schemas.microsoft.com/office/2006/metadata/properties" ma:root="true" ma:fieldsID="ba935500db4b81229a1e9eccdac573a3" ns2:_="">
    <xsd:import namespace="100183ef-1135-4c7f-8d93-7220f39d6b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183ef-1135-4c7f-8d93-7220f39d6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85D74-E5B5-4A60-A5DE-AA7EF10A1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183ef-1135-4c7f-8d93-7220f39d6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9E83C-2101-49D9-A9E9-F9A4A4318208}">
  <ds:schemaRefs>
    <ds:schemaRef ds:uri="http://schemas.microsoft.com/sharepoint/v3/contenttype/forms"/>
  </ds:schemaRefs>
</ds:datastoreItem>
</file>

<file path=customXml/itemProps3.xml><?xml version="1.0" encoding="utf-8"?>
<ds:datastoreItem xmlns:ds="http://schemas.openxmlformats.org/officeDocument/2006/customXml" ds:itemID="{D59CFD65-CF18-49AA-8E9B-FBC2A0FD61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35FFCE-CD49-45B5-BB04-C8CE5099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School VISITS Health and Safety TOOLKIT</vt:lpstr>
    </vt:vector>
  </TitlesOfParts>
  <Company>Stockport Metropolitan Borough Council</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VISITS Health and Safety TOOLKIT</dc:title>
  <dc:subject>Stockport Council Health and Safety</dc:subject>
  <dc:creator>Vicki White (POD)</dc:creator>
  <cp:keywords/>
  <dc:description/>
  <cp:lastModifiedBy>Ann-Marie McCullough</cp:lastModifiedBy>
  <cp:revision>4</cp:revision>
  <dcterms:created xsi:type="dcterms:W3CDTF">2021-04-20T09:19:00Z</dcterms:created>
  <dcterms:modified xsi:type="dcterms:W3CDTF">2021-04-20T09:58:00Z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0x010100290C6D4A6CB5774E80D7ADA804FF2768</vt:lpwstr>
  </property>
</Properties>
</file>